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Unidad Ejecutora Nº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Gestiòn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……………………………….</w:t>
      </w:r>
      <w:r w:rsidRPr="007F6DEE">
        <w:rPr>
          <w:rFonts w:ascii="Arial Narrow" w:hAnsi="Arial Narrow" w:cs="Calibri"/>
          <w:sz w:val="22"/>
        </w:rPr>
        <w:t>identificada con D.N.I Nº</w:t>
      </w:r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Nº</w:t>
      </w:r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…………………………………………….</w:t>
      </w:r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artículo 11°  </w:t>
      </w:r>
      <w:r>
        <w:rPr>
          <w:rFonts w:ascii="Arial Narrow" w:hAnsi="Arial Narrow" w:cs="Calibri"/>
          <w:sz w:val="22"/>
        </w:rPr>
        <w:t xml:space="preserve">del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Declaro que toda la información consignada y proporcionada es verdadera, conforme a lo establecido en la Ley Nº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Tener conocimiento de la Ley de Código de Ética de la función pública, Ley Nº 27815 y su modificatoria Ley Nº 28496 y el Decreto Supremo Nº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Deudores Alimentarios Morosos – REDAM – Ley Nº 28970 y Decreto Supremo Nº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Soy responsable de cualquier daño material ó económico que pueda causar a la Entidad ó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>y su Reglamento, así como en la Ley Nº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0DAF9D4D" w14:textId="6BC74667" w:rsidR="008E7E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3B6344">
        <w:rPr>
          <w:rFonts w:ascii="Arial Narrow" w:hAnsi="Arial Narrow" w:cs="Tahoma"/>
          <w:color w:val="000000"/>
          <w:sz w:val="22"/>
        </w:rPr>
        <w:t>6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346050A7" w14:textId="77777777" w:rsidR="00E7008B" w:rsidRPr="007F6DEE" w:rsidRDefault="00E7008B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  </w:t>
      </w:r>
      <w:r w:rsidRPr="007F6DEE">
        <w:rPr>
          <w:rFonts w:ascii="Arial Narrow" w:hAnsi="Arial Narrow" w:cs="Arial"/>
          <w:sz w:val="22"/>
        </w:rPr>
        <w:t xml:space="preserve">: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51F" w14:textId="77777777" w:rsidR="005133B3" w:rsidRDefault="005133B3" w:rsidP="0046525C">
      <w:r>
        <w:separator/>
      </w:r>
    </w:p>
  </w:endnote>
  <w:endnote w:type="continuationSeparator" w:id="0">
    <w:p w14:paraId="4EFC4E4A" w14:textId="77777777" w:rsidR="005133B3" w:rsidRDefault="005133B3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4022426"/>
  <w:p w14:paraId="50A41289" w14:textId="154CFE31" w:rsidR="00E7008B" w:rsidRDefault="00E7008B" w:rsidP="00E7008B">
    <w:pPr>
      <w:tabs>
        <w:tab w:val="center" w:pos="4419"/>
        <w:tab w:val="left" w:pos="8505"/>
        <w:tab w:val="right" w:pos="8931"/>
      </w:tabs>
      <w:jc w:val="both"/>
      <w:rPr>
        <w:rFonts w:cstheme="minorHAnsi"/>
        <w:sz w:val="16"/>
        <w:szCs w:val="16"/>
      </w:rPr>
    </w:pPr>
    <w:r>
      <w:fldChar w:fldCharType="begin"/>
    </w:r>
    <w:r>
      <w:instrText>HYPERLINK "http://www.minam.gob.pe"</w:instrText>
    </w:r>
    <w:r>
      <w:fldChar w:fldCharType="separate"/>
    </w:r>
    <w:r>
      <w:rPr>
        <w:rFonts w:eastAsiaTheme="minorEastAsia" w:cstheme="minorHAnsi"/>
        <w:color w:val="0000FF"/>
        <w:sz w:val="16"/>
        <w:szCs w:val="16"/>
        <w:u w:val="single"/>
      </w:rPr>
      <w:t>www.minam.gob.pe</w:t>
    </w:r>
    <w:r>
      <w:fldChar w:fldCharType="end"/>
    </w:r>
    <w:r>
      <w:rPr>
        <w:rFonts w:cstheme="minorHAnsi"/>
        <w:sz w:val="16"/>
        <w:szCs w:val="16"/>
      </w:rPr>
      <w:t xml:space="preserve">  </w:t>
    </w:r>
  </w:p>
  <w:p w14:paraId="4168004A" w14:textId="77777777" w:rsidR="00E7008B" w:rsidRDefault="00E7008B" w:rsidP="00E7008B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Calle Francisco de Zela 2673</w:t>
    </w:r>
  </w:p>
  <w:p w14:paraId="4DDFEDA6" w14:textId="77777777" w:rsidR="00E7008B" w:rsidRDefault="00E7008B" w:rsidP="00E7008B">
    <w:pPr>
      <w:tabs>
        <w:tab w:val="left" w:pos="2355"/>
        <w:tab w:val="left" w:pos="2760"/>
        <w:tab w:val="left" w:pos="40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Lince, Lima 14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22ACE02F" w14:textId="77777777" w:rsidR="00E7008B" w:rsidRDefault="00E7008B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1" w:history="1">
      <w:r>
        <w:rPr>
          <w:rFonts w:eastAsiaTheme="majorEastAsia" w:cstheme="minorHAnsi"/>
          <w:color w:val="0000FF"/>
          <w:sz w:val="16"/>
          <w:szCs w:val="16"/>
          <w:u w:val="single"/>
        </w:rPr>
        <w:t>mesadepartes@gica.gob.pe</w:t>
      </w:r>
    </w:hyperlink>
    <w:r>
      <w:rPr>
        <w:rFonts w:cstheme="minorHAnsi"/>
        <w:sz w:val="16"/>
        <w:szCs w:val="16"/>
      </w:rPr>
      <w:t xml:space="preserve">  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5D212D9C" w14:textId="77777777" w:rsidR="00E7008B" w:rsidRDefault="00E7008B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2" w:history="1">
      <w:r w:rsidRPr="0018223B">
        <w:rPr>
          <w:rStyle w:val="Hipervnculo"/>
          <w:rFonts w:eastAsiaTheme="majorEastAsia" w:cstheme="minorHAnsi"/>
          <w:sz w:val="16"/>
          <w:szCs w:val="16"/>
        </w:rPr>
        <w:t>https://facilita.gob.pe/t/3539</w:t>
      </w:r>
    </w:hyperlink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bookmarkEnd w:id="1"/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48499269" w14:textId="7BDC61E2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73BA" w14:textId="77777777" w:rsidR="005133B3" w:rsidRDefault="005133B3" w:rsidP="0046525C">
      <w:r>
        <w:separator/>
      </w:r>
    </w:p>
  </w:footnote>
  <w:footnote w:type="continuationSeparator" w:id="0">
    <w:p w14:paraId="63B76C0C" w14:textId="77777777" w:rsidR="005133B3" w:rsidRDefault="005133B3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3413EF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3413EF" w:rsidRDefault="003529F2" w:rsidP="003529F2">
          <w:pPr>
            <w:rPr>
              <w:rFonts w:asciiTheme="minorHAnsi" w:hAnsiTheme="minorHAnsi" w:cstheme="minorHAnsi"/>
              <w:sz w:val="16"/>
              <w:lang w:val="es-MX"/>
            </w:rPr>
          </w:pPr>
          <w:r w:rsidRPr="003413EF">
            <w:rPr>
              <w:rFonts w:asciiTheme="minorHAnsi" w:hAnsiTheme="minorHAnsi" w:cstheme="minorHAnsi"/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3413EF" w:rsidRDefault="003529F2" w:rsidP="003529F2">
          <w:pPr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3413EF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23953E1" w14:textId="2D5E6583" w:rsidR="00250584" w:rsidRPr="003413EF" w:rsidRDefault="003529F2" w:rsidP="00250584">
    <w:pPr>
      <w:pStyle w:val="Encabezado"/>
      <w:jc w:val="center"/>
      <w:rPr>
        <w:rFonts w:asciiTheme="minorHAnsi" w:hAnsiTheme="minorHAnsi" w:cstheme="minorHAnsi"/>
        <w:sz w:val="18"/>
        <w:szCs w:val="18"/>
      </w:rPr>
    </w:pPr>
    <w:r w:rsidRPr="003413EF">
      <w:rPr>
        <w:rFonts w:asciiTheme="minorHAnsi" w:hAnsiTheme="minorHAnsi" w:cstheme="minorHAnsi"/>
        <w:sz w:val="18"/>
        <w:szCs w:val="18"/>
      </w:rPr>
      <w:t>“Decenio de la igualdad y oportunidades para mujeres y hombres</w:t>
    </w:r>
    <w:bookmarkStart w:id="0" w:name="_Hlk125530822"/>
    <w:r w:rsidRPr="003413EF">
      <w:rPr>
        <w:rFonts w:asciiTheme="minorHAnsi" w:hAnsiTheme="minorHAnsi" w:cstheme="minorHAnsi"/>
        <w:sz w:val="18"/>
        <w:szCs w:val="18"/>
      </w:rPr>
      <w:t>”</w:t>
    </w:r>
    <w:bookmarkEnd w:id="0"/>
  </w:p>
  <w:p w14:paraId="773EE61B" w14:textId="02FAFFF0" w:rsidR="00250584" w:rsidRPr="003413EF" w:rsidRDefault="00250584" w:rsidP="00250584">
    <w:pPr>
      <w:pStyle w:val="Encabezado"/>
      <w:jc w:val="center"/>
      <w:rPr>
        <w:rFonts w:asciiTheme="minorHAnsi" w:hAnsiTheme="minorHAnsi" w:cstheme="minorHAnsi"/>
        <w:sz w:val="18"/>
        <w:szCs w:val="18"/>
      </w:rPr>
    </w:pPr>
    <w:r w:rsidRPr="003413EF">
      <w:rPr>
        <w:rFonts w:asciiTheme="minorHAnsi" w:hAnsiTheme="minorHAnsi" w:cstheme="minorHAnsi"/>
        <w:sz w:val="18"/>
        <w:szCs w:val="18"/>
      </w:rPr>
      <w:t>“</w:t>
    </w:r>
    <w:r w:rsidRPr="003413EF">
      <w:rPr>
        <w:rFonts w:asciiTheme="minorHAnsi" w:hAnsiTheme="minorHAnsi" w:cstheme="minorHAnsi"/>
        <w:color w:val="000000"/>
        <w:sz w:val="16"/>
        <w:szCs w:val="16"/>
      </w:rPr>
      <w:t>Año de la Esperanza y el Fortalecimiento de la Democracia”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1956">
    <w:abstractNumId w:val="1"/>
  </w:num>
  <w:num w:numId="2" w16cid:durableId="52359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46F9D"/>
    <w:rsid w:val="00087B69"/>
    <w:rsid w:val="00097F8F"/>
    <w:rsid w:val="000B15EB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584"/>
    <w:rsid w:val="00250EF9"/>
    <w:rsid w:val="002D5CCD"/>
    <w:rsid w:val="00306E2B"/>
    <w:rsid w:val="00326DFA"/>
    <w:rsid w:val="003413EF"/>
    <w:rsid w:val="003529F2"/>
    <w:rsid w:val="00391A9C"/>
    <w:rsid w:val="003A018F"/>
    <w:rsid w:val="003B6344"/>
    <w:rsid w:val="003D1204"/>
    <w:rsid w:val="003E750C"/>
    <w:rsid w:val="00443B4A"/>
    <w:rsid w:val="00463707"/>
    <w:rsid w:val="0046525C"/>
    <w:rsid w:val="004F3380"/>
    <w:rsid w:val="005133B3"/>
    <w:rsid w:val="00526835"/>
    <w:rsid w:val="0054005E"/>
    <w:rsid w:val="00581D43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55E7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CD25C2"/>
    <w:rsid w:val="00D252F5"/>
    <w:rsid w:val="00E30937"/>
    <w:rsid w:val="00E54CED"/>
    <w:rsid w:val="00E7008B"/>
    <w:rsid w:val="00F105F7"/>
    <w:rsid w:val="00F127B7"/>
    <w:rsid w:val="00F30442"/>
    <w:rsid w:val="00F757C3"/>
    <w:rsid w:val="00F761EF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0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JORGE LUIS CABANILLAS TERRONES</cp:lastModifiedBy>
  <cp:revision>14</cp:revision>
  <cp:lastPrinted>2017-07-11T23:25:00Z</cp:lastPrinted>
  <dcterms:created xsi:type="dcterms:W3CDTF">2021-05-12T19:48:00Z</dcterms:created>
  <dcterms:modified xsi:type="dcterms:W3CDTF">2026-03-04T15:38:00Z</dcterms:modified>
</cp:coreProperties>
</file>