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669B3862" w:rsidR="00794493" w:rsidRPr="005A0116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C51B484" w:rsidR="001C2833" w:rsidRPr="005A0116" w:rsidRDefault="00794493" w:rsidP="005A011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12FFEB0B" w14:textId="19325188" w:rsidR="009E6BAD" w:rsidRDefault="00794493" w:rsidP="00BC1EBD">
      <w:pPr>
        <w:pStyle w:val="Default"/>
        <w:jc w:val="both"/>
        <w:rPr>
          <w:b/>
          <w:bCs/>
          <w:sz w:val="23"/>
          <w:szCs w:val="23"/>
        </w:rPr>
      </w:pPr>
      <w:r w:rsidRPr="00794493">
        <w:t xml:space="preserve">Tener </w:t>
      </w:r>
      <w:r w:rsidR="00920296">
        <w:t xml:space="preserve">conocimientos </w:t>
      </w:r>
      <w:r w:rsidR="009E6BAD">
        <w:t>en lo siguiente:</w:t>
      </w:r>
      <w:r w:rsidR="00BC1EBD">
        <w:t xml:space="preserve"> </w:t>
      </w:r>
    </w:p>
    <w:p w14:paraId="43ABAC97" w14:textId="77777777" w:rsidR="009E6BAD" w:rsidRDefault="009E6BAD" w:rsidP="00BC1EBD">
      <w:pPr>
        <w:pStyle w:val="Default"/>
        <w:jc w:val="both"/>
        <w:rPr>
          <w:b/>
          <w:bCs/>
          <w:sz w:val="23"/>
          <w:szCs w:val="23"/>
        </w:rPr>
      </w:pPr>
    </w:p>
    <w:p w14:paraId="70234E5E" w14:textId="0A98C316" w:rsidR="009E6BAD" w:rsidRPr="009E6BAD" w:rsidRDefault="009E6BAD" w:rsidP="009E6BA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E6BAD">
        <w:rPr>
          <w:sz w:val="22"/>
          <w:szCs w:val="22"/>
        </w:rPr>
        <w:t>Sistema Nacional de Contabilidad Pública y normas financieras y</w:t>
      </w:r>
      <w:r w:rsidRPr="009E6BAD">
        <w:rPr>
          <w:sz w:val="22"/>
          <w:szCs w:val="22"/>
        </w:rPr>
        <w:t xml:space="preserve"> </w:t>
      </w:r>
      <w:r w:rsidRPr="009E6BAD">
        <w:rPr>
          <w:sz w:val="22"/>
          <w:szCs w:val="22"/>
        </w:rPr>
        <w:t>patrimoniales</w:t>
      </w:r>
      <w:r w:rsidRPr="009E6BAD">
        <w:rPr>
          <w:sz w:val="22"/>
          <w:szCs w:val="22"/>
        </w:rPr>
        <w:t xml:space="preserve"> </w:t>
      </w:r>
      <w:r w:rsidRPr="009E6BAD">
        <w:rPr>
          <w:sz w:val="22"/>
          <w:szCs w:val="22"/>
        </w:rPr>
        <w:t>complementarias.</w:t>
      </w:r>
    </w:p>
    <w:p w14:paraId="23AF0FE5" w14:textId="20C26E7E" w:rsidR="009E6BAD" w:rsidRPr="009E6BAD" w:rsidRDefault="009E6BAD" w:rsidP="009E6BA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E6BAD">
        <w:rPr>
          <w:sz w:val="22"/>
          <w:szCs w:val="22"/>
        </w:rPr>
        <w:t>Uso del SIAF</w:t>
      </w:r>
    </w:p>
    <w:p w14:paraId="43FCF30D" w14:textId="7E61E35F" w:rsidR="009E6BAD" w:rsidRPr="009E6BAD" w:rsidRDefault="009E6BAD" w:rsidP="009E6BA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E6BAD">
        <w:rPr>
          <w:sz w:val="22"/>
          <w:szCs w:val="22"/>
        </w:rPr>
        <w:t>Uso de software de oficina: Word®, Excel®, Power Point® a nivel de</w:t>
      </w:r>
      <w:r w:rsidRPr="009E6BAD">
        <w:rPr>
          <w:sz w:val="22"/>
          <w:szCs w:val="22"/>
        </w:rPr>
        <w:t xml:space="preserve"> </w:t>
      </w:r>
      <w:r w:rsidRPr="009E6BAD">
        <w:rPr>
          <w:sz w:val="22"/>
          <w:szCs w:val="22"/>
        </w:rPr>
        <w:t>usuario avanzado, en entorno Windows®. Uso de funciones de formato,</w:t>
      </w:r>
      <w:r w:rsidRPr="009E6BAD">
        <w:rPr>
          <w:sz w:val="22"/>
          <w:szCs w:val="22"/>
        </w:rPr>
        <w:t xml:space="preserve"> </w:t>
      </w:r>
      <w:r w:rsidRPr="009E6BAD">
        <w:rPr>
          <w:sz w:val="22"/>
          <w:szCs w:val="22"/>
        </w:rPr>
        <w:t>revisión y manejo de datos (en particular en Excel) para elaboración de</w:t>
      </w:r>
      <w:r w:rsidRPr="009E6BAD">
        <w:rPr>
          <w:sz w:val="22"/>
          <w:szCs w:val="22"/>
        </w:rPr>
        <w:t xml:space="preserve"> </w:t>
      </w:r>
      <w:r w:rsidRPr="009E6BAD">
        <w:rPr>
          <w:sz w:val="22"/>
          <w:szCs w:val="22"/>
        </w:rPr>
        <w:t>informes, evaluaciones y estadísticas.</w:t>
      </w:r>
    </w:p>
    <w:p w14:paraId="0F39B395" w14:textId="6E11BED4" w:rsidR="009E6BAD" w:rsidRDefault="009E6BAD" w:rsidP="009E6BA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Manejo del Sistema de Administración Financiera del MEF vigente, en sus módulos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administrativos, presupuestal, contable, planillas y de programas de inversión. </w:t>
      </w:r>
    </w:p>
    <w:p w14:paraId="3D65422B" w14:textId="77777777" w:rsidR="009E6BAD" w:rsidRPr="009E6BAD" w:rsidRDefault="009E6BAD" w:rsidP="009E6BAD">
      <w:pPr>
        <w:pStyle w:val="Default"/>
        <w:ind w:left="720"/>
        <w:jc w:val="both"/>
        <w:rPr>
          <w:sz w:val="22"/>
          <w:szCs w:val="22"/>
        </w:rPr>
      </w:pPr>
    </w:p>
    <w:p w14:paraId="602E3B9B" w14:textId="5A050FBD" w:rsidR="00794493" w:rsidRPr="00BC1EBD" w:rsidRDefault="00794493" w:rsidP="00BC1EBD">
      <w:pPr>
        <w:pStyle w:val="Default"/>
        <w:jc w:val="both"/>
        <w:rPr>
          <w:sz w:val="23"/>
          <w:szCs w:val="23"/>
        </w:rPr>
      </w:pPr>
      <w:r w:rsidRPr="00920296">
        <w:t>Para que conste a los efectos oportunos firmo la presente declaración.</w:t>
      </w:r>
    </w:p>
    <w:p w14:paraId="79949520" w14:textId="77777777" w:rsidR="004C59FF" w:rsidRPr="004C59FF" w:rsidRDefault="004C59FF" w:rsidP="005A0116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E8B311A" w:rsidR="00794493" w:rsidRPr="005A0116" w:rsidRDefault="00794493" w:rsidP="005A011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5A0116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A43" w14:textId="77777777" w:rsidR="00AE6DF4" w:rsidRDefault="00AE6DF4" w:rsidP="00AE6DF4">
    <w:r w:rsidRPr="00EA7891">
      <w:rPr>
        <w:noProof/>
        <w:color w:val="0000FF"/>
        <w:sz w:val="15"/>
        <w:szCs w:val="15"/>
      </w:rPr>
      <w:drawing>
        <wp:anchor distT="0" distB="0" distL="114300" distR="114300" simplePos="0" relativeHeight="251661312" behindDoc="1" locked="0" layoutInCell="1" allowOverlap="1" wp14:anchorId="16FE3B79" wp14:editId="323C4BA1">
          <wp:simplePos x="0" y="0"/>
          <wp:positionH relativeFrom="margin">
            <wp:posOffset>4476006</wp:posOffset>
          </wp:positionH>
          <wp:positionV relativeFrom="paragraph">
            <wp:posOffset>256540</wp:posOffset>
          </wp:positionV>
          <wp:extent cx="1064895" cy="548640"/>
          <wp:effectExtent l="0" t="0" r="1905" b="3810"/>
          <wp:wrapNone/>
          <wp:docPr id="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84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FABD9" w14:textId="77777777" w:rsidR="00AE6DF4" w:rsidRPr="00707316" w:rsidRDefault="005A0116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2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</w:t>
    </w:r>
    <w:proofErr w:type="gramStart"/>
    <w:r w:rsidRPr="00462255">
      <w:rPr>
        <w:rFonts w:ascii="Calibri" w:hAnsi="Calibri"/>
        <w:sz w:val="16"/>
        <w:szCs w:val="16"/>
      </w:rPr>
      <w:t>:  (</w:t>
    </w:r>
    <w:proofErr w:type="gramEnd"/>
    <w:r w:rsidRPr="00462255">
      <w:rPr>
        <w:rFonts w:ascii="Calibri" w:hAnsi="Calibri"/>
        <w:sz w:val="16"/>
        <w:szCs w:val="16"/>
      </w:rPr>
      <w:t>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BAD"/>
    <w:multiLevelType w:val="hybridMultilevel"/>
    <w:tmpl w:val="DA52F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1"/>
  </w:num>
  <w:num w:numId="2" w16cid:durableId="20063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407513"/>
    <w:rsid w:val="0042593E"/>
    <w:rsid w:val="0049775D"/>
    <w:rsid w:val="004C59FF"/>
    <w:rsid w:val="005A0116"/>
    <w:rsid w:val="006253B7"/>
    <w:rsid w:val="00692ACE"/>
    <w:rsid w:val="00753593"/>
    <w:rsid w:val="00794493"/>
    <w:rsid w:val="008012BE"/>
    <w:rsid w:val="00920296"/>
    <w:rsid w:val="009E6BAD"/>
    <w:rsid w:val="00AB748F"/>
    <w:rsid w:val="00AE6DF4"/>
    <w:rsid w:val="00BC1EBD"/>
    <w:rsid w:val="00D03B71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17</cp:revision>
  <dcterms:created xsi:type="dcterms:W3CDTF">2024-05-13T19:50:00Z</dcterms:created>
  <dcterms:modified xsi:type="dcterms:W3CDTF">2026-02-04T21:52:00Z</dcterms:modified>
</cp:coreProperties>
</file>