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B77D9" w14:textId="77777777" w:rsidR="003935F1" w:rsidRPr="000B6C59" w:rsidRDefault="003935F1" w:rsidP="003935F1">
      <w:pPr>
        <w:pStyle w:val="Prrafodelista"/>
        <w:spacing w:after="120"/>
        <w:ind w:left="567"/>
        <w:contextualSpacing w:val="0"/>
        <w:rPr>
          <w:rFonts w:asciiTheme="majorHAnsi" w:hAnsiTheme="majorHAnsi" w:cs="Arial"/>
          <w:b/>
          <w:sz w:val="22"/>
          <w:szCs w:val="22"/>
          <w:lang w:val="es-PE"/>
        </w:rPr>
      </w:pPr>
      <w:r>
        <w:rPr>
          <w:rFonts w:asciiTheme="majorHAnsi" w:hAnsiTheme="majorHAnsi"/>
        </w:rPr>
        <w:t xml:space="preserve">                                                                     </w:t>
      </w:r>
      <w:r w:rsidRPr="000B6C59">
        <w:rPr>
          <w:rFonts w:asciiTheme="majorHAnsi" w:hAnsiTheme="majorHAnsi" w:cs="Arial"/>
          <w:b/>
          <w:sz w:val="22"/>
          <w:szCs w:val="22"/>
          <w:lang w:val="es-PE"/>
        </w:rPr>
        <w:t>FORMULARIO N° 01</w:t>
      </w:r>
    </w:p>
    <w:p w14:paraId="73D1B983" w14:textId="77777777" w:rsidR="003935F1" w:rsidRPr="000B6C59" w:rsidRDefault="003935F1" w:rsidP="003935F1">
      <w:pPr>
        <w:widowControl w:val="0"/>
        <w:spacing w:after="120"/>
        <w:jc w:val="right"/>
        <w:rPr>
          <w:rFonts w:asciiTheme="majorHAnsi" w:hAnsiTheme="majorHAnsi" w:cs="Arial"/>
          <w:b/>
          <w:sz w:val="8"/>
          <w:szCs w:val="8"/>
          <w:lang w:val="es-PE"/>
        </w:rPr>
      </w:pPr>
    </w:p>
    <w:p w14:paraId="4FC6D631" w14:textId="77777777" w:rsidR="003935F1" w:rsidRPr="000B6C59" w:rsidRDefault="003935F1" w:rsidP="003935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1A13FC88" w14:textId="77777777" w:rsidR="003935F1" w:rsidRPr="000B6C59" w:rsidRDefault="003935F1" w:rsidP="003935F1">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BCBA202" w14:textId="77777777" w:rsidR="003935F1" w:rsidRPr="000B6C59" w:rsidRDefault="003935F1" w:rsidP="003935F1">
      <w:pPr>
        <w:widowControl w:val="0"/>
        <w:jc w:val="both"/>
        <w:rPr>
          <w:rFonts w:asciiTheme="majorHAnsi" w:hAnsiTheme="majorHAnsi" w:cs="Arial"/>
          <w:b/>
          <w:sz w:val="22"/>
          <w:szCs w:val="22"/>
          <w:lang w:val="es-PE"/>
        </w:rPr>
      </w:pPr>
    </w:p>
    <w:p w14:paraId="1E12EDD6" w14:textId="77777777" w:rsidR="003935F1" w:rsidRPr="000B6C59" w:rsidRDefault="003935F1" w:rsidP="003935F1">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573AECAE" w14:textId="77777777" w:rsidR="003935F1" w:rsidRPr="000B6C59" w:rsidRDefault="003935F1" w:rsidP="003935F1">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0A96A30F" w14:textId="77777777" w:rsidR="003935F1" w:rsidRPr="000B6C59" w:rsidRDefault="003935F1" w:rsidP="003935F1">
      <w:pPr>
        <w:rPr>
          <w:rFonts w:asciiTheme="majorHAnsi" w:hAnsiTheme="majorHAnsi"/>
          <w:b/>
          <w:bCs/>
          <w:sz w:val="22"/>
          <w:szCs w:val="22"/>
        </w:rPr>
      </w:pPr>
      <w:r w:rsidRPr="000B6C59">
        <w:rPr>
          <w:rFonts w:asciiTheme="majorHAnsi" w:hAnsiTheme="majorHAnsi"/>
          <w:b/>
          <w:bCs/>
          <w:sz w:val="22"/>
          <w:szCs w:val="22"/>
        </w:rPr>
        <w:t>MINISTERIO DEL AMBIENTE</w:t>
      </w:r>
    </w:p>
    <w:p w14:paraId="4FFA33BD" w14:textId="77777777" w:rsidR="003935F1" w:rsidRPr="000B6C59" w:rsidRDefault="003935F1" w:rsidP="003935F1">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4C9FC9D4" w14:textId="77777777" w:rsidR="003935F1" w:rsidRPr="000B6C59" w:rsidRDefault="003935F1" w:rsidP="003935F1">
      <w:pPr>
        <w:widowControl w:val="0"/>
        <w:jc w:val="both"/>
        <w:rPr>
          <w:rFonts w:asciiTheme="majorHAnsi" w:hAnsiTheme="majorHAnsi" w:cs="Arial"/>
          <w:sz w:val="22"/>
          <w:szCs w:val="22"/>
          <w:lang w:val="es-PE"/>
        </w:rPr>
      </w:pPr>
    </w:p>
    <w:p w14:paraId="290EA0A2" w14:textId="77777777" w:rsidR="003935F1" w:rsidRPr="000B6C59" w:rsidRDefault="003935F1" w:rsidP="003935F1">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bookmarkStart w:id="0" w:name="_Hlk213939005"/>
      <w:r w:rsidRPr="00535D86">
        <w:rPr>
          <w:rFonts w:asciiTheme="majorHAnsi" w:hAnsiTheme="majorHAnsi"/>
          <w:b/>
          <w:sz w:val="22"/>
          <w:szCs w:val="22"/>
        </w:rPr>
        <w:t xml:space="preserve">Comparación de Precios </w:t>
      </w:r>
      <w:r w:rsidRPr="00535D86">
        <w:rPr>
          <w:rStyle w:val="Hipervnculo"/>
          <w:rFonts w:asciiTheme="majorHAnsi" w:eastAsia="Times New Roman" w:hAnsiTheme="majorHAnsi"/>
          <w:b/>
          <w:color w:val="auto"/>
          <w:sz w:val="22"/>
          <w:szCs w:val="22"/>
          <w:u w:val="none"/>
          <w:lang w:eastAsia="en-US"/>
        </w:rPr>
        <w:t xml:space="preserve">N° </w:t>
      </w:r>
      <w:r>
        <w:rPr>
          <w:rStyle w:val="Hipervnculo"/>
          <w:rFonts w:asciiTheme="majorHAnsi" w:eastAsia="Times New Roman" w:hAnsiTheme="majorHAnsi"/>
          <w:b/>
          <w:color w:val="auto"/>
          <w:sz w:val="22"/>
          <w:szCs w:val="22"/>
          <w:u w:val="none"/>
          <w:lang w:eastAsia="en-US"/>
        </w:rPr>
        <w:t>010</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w:t>
      </w:r>
    </w:p>
    <w:p w14:paraId="31353FCB" w14:textId="77777777" w:rsidR="003935F1" w:rsidRDefault="003935F1" w:rsidP="003935F1">
      <w:pPr>
        <w:ind w:left="1418"/>
        <w:jc w:val="both"/>
        <w:rPr>
          <w:rFonts w:asciiTheme="majorHAnsi" w:eastAsia="Times New Roman" w:hAnsiTheme="majorHAnsi"/>
          <w:b/>
          <w:bCs/>
          <w:sz w:val="22"/>
          <w:szCs w:val="22"/>
          <w:lang w:eastAsia="en-US"/>
        </w:rPr>
      </w:pPr>
      <w:r w:rsidRPr="00535D86">
        <w:rPr>
          <w:rStyle w:val="Hipervnculo"/>
          <w:rFonts w:asciiTheme="majorHAnsi" w:eastAsia="Times New Roman" w:hAnsiTheme="majorHAnsi"/>
          <w:b/>
          <w:bCs/>
          <w:color w:val="auto"/>
          <w:sz w:val="22"/>
          <w:szCs w:val="22"/>
          <w:u w:val="none"/>
          <w:lang w:eastAsia="en-US"/>
        </w:rPr>
        <w:t>“</w:t>
      </w:r>
      <w:r w:rsidRPr="0081525F">
        <w:rPr>
          <w:rFonts w:asciiTheme="majorHAnsi" w:eastAsia="Times New Roman" w:hAnsiTheme="majorHAnsi"/>
          <w:b/>
          <w:bCs/>
          <w:sz w:val="22"/>
          <w:szCs w:val="22"/>
          <w:lang w:eastAsia="en-US"/>
        </w:rPr>
        <w:t>SERVICIO DE ALQUILER DE OFICINA ADMINISTRATIVA EN LA PROVINCIA DE PIURA, PARA LAS COORDINACIONES TÉCNICAS Y OPERATIVAS EN EL MARCO DEL “PROYECTO DE MEJORAMIENTO Y AMPLIACIÓN DE LA GESTIÓN INTEGRAL DE RESIDUOS SÓLIDOS MUNICIPALES EN LA CIUDAD DE PIURA Y AMPLIACIÓN DEL SERVICIO DE DISPOSICIÓN FINAL PARA LA CIUDAD DE CASTILLA</w:t>
      </w:r>
      <w:r>
        <w:rPr>
          <w:rFonts w:asciiTheme="majorHAnsi" w:eastAsia="Times New Roman" w:hAnsiTheme="majorHAnsi"/>
          <w:b/>
          <w:bCs/>
          <w:sz w:val="22"/>
          <w:szCs w:val="22"/>
          <w:lang w:eastAsia="en-US"/>
        </w:rPr>
        <w:t>”</w:t>
      </w:r>
    </w:p>
    <w:bookmarkEnd w:id="0"/>
    <w:p w14:paraId="62DD1986" w14:textId="77777777" w:rsidR="003935F1" w:rsidRPr="00535D86" w:rsidRDefault="003935F1" w:rsidP="003935F1">
      <w:pPr>
        <w:ind w:left="1418"/>
        <w:jc w:val="both"/>
        <w:rPr>
          <w:rFonts w:asciiTheme="majorHAnsi" w:hAnsiTheme="majorHAnsi" w:cs="Arial"/>
          <w:sz w:val="10"/>
          <w:szCs w:val="10"/>
          <w:lang w:val="es-PE"/>
        </w:rPr>
      </w:pPr>
    </w:p>
    <w:p w14:paraId="57290E28" w14:textId="77777777" w:rsidR="003935F1" w:rsidRPr="000B6C59" w:rsidRDefault="003935F1" w:rsidP="003935F1">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Pr="000B6C59">
        <w:rPr>
          <w:rFonts w:asciiTheme="majorHAnsi" w:hAnsiTheme="majorHAnsi" w:cs="Arial"/>
          <w:sz w:val="22"/>
          <w:szCs w:val="22"/>
          <w:lang w:val="es-PE"/>
        </w:rPr>
        <w:t>que:</w:t>
      </w:r>
    </w:p>
    <w:p w14:paraId="5D11049F" w14:textId="77777777" w:rsidR="003935F1" w:rsidRPr="000B6C59" w:rsidRDefault="003935F1" w:rsidP="003935F1">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 acepto, sin restricciones, todas las condiciones estipuladas en los referidos lineamientos y nos permitimos hacer anexa a esta carta, el desagregado del precio de nuestra oferta que asciende a S/ ______________</w:t>
      </w:r>
      <w:r>
        <w:rPr>
          <w:rFonts w:asciiTheme="majorHAnsi" w:hAnsiTheme="majorHAnsi"/>
          <w:sz w:val="22"/>
          <w:szCs w:val="22"/>
          <w:lang w:val="es-PE"/>
        </w:rPr>
        <w:t>.</w:t>
      </w:r>
    </w:p>
    <w:p w14:paraId="70EB3DC5" w14:textId="77777777" w:rsidR="003935F1" w:rsidRPr="000B6C59" w:rsidRDefault="003935F1" w:rsidP="003935F1">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la oferta incluye todos los gastos, derechos y tributos e igualmente los servicios de transporte, seguros, instalación, puesta en servicio, capacitación y soporte técnico que incidan en el precio de la oferta;</w:t>
      </w:r>
    </w:p>
    <w:p w14:paraId="0BADB1FF" w14:textId="77777777" w:rsidR="003935F1" w:rsidRPr="000B6C59" w:rsidRDefault="003935F1" w:rsidP="003935F1">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p>
    <w:p w14:paraId="219227D4" w14:textId="77777777" w:rsidR="003935F1" w:rsidRPr="000B6C59" w:rsidRDefault="003935F1" w:rsidP="003935F1">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7F0EBF96" w14:textId="77777777" w:rsidR="003935F1" w:rsidRPr="000B6C59" w:rsidRDefault="003935F1" w:rsidP="003935F1">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73D8D9F2" w14:textId="77777777" w:rsidR="003935F1" w:rsidRPr="000B6C59" w:rsidRDefault="003935F1" w:rsidP="003935F1">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612E0DE0" w14:textId="77777777" w:rsidR="003935F1" w:rsidRPr="000B6C59" w:rsidRDefault="003935F1" w:rsidP="003935F1">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3ED7390B" w14:textId="77777777" w:rsidR="003935F1" w:rsidRPr="000B6C59" w:rsidRDefault="003935F1" w:rsidP="003935F1">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p>
    <w:p w14:paraId="61B43FB3" w14:textId="77777777" w:rsidR="003935F1" w:rsidRPr="000B6C59" w:rsidRDefault="003935F1" w:rsidP="003935F1">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5AFC94A9" w14:textId="77777777" w:rsidR="003935F1" w:rsidRPr="000B6C59" w:rsidRDefault="003935F1" w:rsidP="003935F1">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26E0010C" w14:textId="77777777" w:rsidR="003935F1" w:rsidRDefault="003935F1" w:rsidP="003935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Nos comprometemos a no reproducir la información que nos sea suministrada por el Programa y a no usarla para fines distintos a los presentes lineamientos.</w:t>
      </w:r>
    </w:p>
    <w:p w14:paraId="7A94E12D" w14:textId="77777777" w:rsidR="003935F1" w:rsidRDefault="003935F1" w:rsidP="003935F1">
      <w:pPr>
        <w:spacing w:after="120"/>
        <w:ind w:left="425"/>
        <w:jc w:val="both"/>
        <w:rPr>
          <w:rFonts w:asciiTheme="majorHAnsi" w:hAnsiTheme="majorHAnsi"/>
          <w:sz w:val="22"/>
          <w:szCs w:val="22"/>
          <w:lang w:val="es-PE"/>
        </w:rPr>
      </w:pPr>
    </w:p>
    <w:p w14:paraId="3C8F87EA" w14:textId="77777777" w:rsidR="003935F1" w:rsidRDefault="003935F1" w:rsidP="003935F1">
      <w:pPr>
        <w:spacing w:after="120"/>
        <w:ind w:left="425"/>
        <w:jc w:val="both"/>
        <w:rPr>
          <w:rFonts w:asciiTheme="majorHAnsi" w:hAnsiTheme="majorHAnsi"/>
          <w:sz w:val="22"/>
          <w:szCs w:val="22"/>
          <w:lang w:val="es-PE"/>
        </w:rPr>
      </w:pPr>
    </w:p>
    <w:p w14:paraId="695DEC8E" w14:textId="77777777" w:rsidR="003935F1" w:rsidRPr="000B6C59" w:rsidRDefault="003935F1" w:rsidP="003935F1">
      <w:pPr>
        <w:spacing w:after="120"/>
        <w:ind w:left="425"/>
        <w:jc w:val="both"/>
        <w:rPr>
          <w:rFonts w:asciiTheme="majorHAnsi" w:hAnsiTheme="majorHAnsi"/>
          <w:sz w:val="22"/>
          <w:szCs w:val="22"/>
          <w:lang w:val="es-PE"/>
        </w:rPr>
      </w:pPr>
    </w:p>
    <w:p w14:paraId="5348E78A" w14:textId="77777777" w:rsidR="003935F1" w:rsidRPr="000B6C59" w:rsidRDefault="003935F1" w:rsidP="003935F1">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2EE77ED0" w14:textId="77777777" w:rsidR="003935F1" w:rsidRPr="000B6C59" w:rsidRDefault="003935F1" w:rsidP="003935F1">
      <w:pPr>
        <w:pStyle w:val="SectionIVHeader"/>
        <w:spacing w:before="0" w:after="0"/>
        <w:jc w:val="both"/>
        <w:rPr>
          <w:rFonts w:asciiTheme="majorHAnsi" w:eastAsia="MS Mincho" w:hAnsiTheme="majorHAnsi"/>
          <w:bCs/>
          <w:sz w:val="20"/>
          <w:lang w:val="es-ES" w:eastAsia="es-CO"/>
        </w:rPr>
      </w:pPr>
      <w:bookmarkStart w:id="1" w:name="_Toc112839703"/>
      <w:r w:rsidRPr="000B6C59">
        <w:rPr>
          <w:rFonts w:asciiTheme="majorHAnsi" w:eastAsia="MS Mincho" w:hAnsiTheme="majorHAnsi"/>
          <w:bCs/>
          <w:sz w:val="20"/>
          <w:lang w:val="es-ES" w:eastAsia="es-CO"/>
        </w:rPr>
        <w:t>Firma: ______________________________</w:t>
      </w:r>
    </w:p>
    <w:p w14:paraId="01F8B7B3" w14:textId="77777777" w:rsidR="003935F1" w:rsidRPr="000B6C59" w:rsidRDefault="003935F1" w:rsidP="003935F1">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DAC021A" w14:textId="77777777" w:rsidR="003935F1" w:rsidRPr="000B6C59" w:rsidRDefault="003935F1" w:rsidP="003935F1">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AD98282" w14:textId="77777777" w:rsidR="003935F1" w:rsidRDefault="003935F1" w:rsidP="003935F1">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5705E49" w14:textId="77777777" w:rsidR="003935F1" w:rsidRDefault="003935F1" w:rsidP="003935F1">
      <w:pPr>
        <w:ind w:right="143"/>
        <w:jc w:val="both"/>
        <w:rPr>
          <w:rFonts w:asciiTheme="majorHAnsi" w:hAnsiTheme="majorHAnsi" w:cs="Arial"/>
          <w:b/>
          <w:bCs/>
          <w:lang w:val="es-PE"/>
        </w:rPr>
      </w:pPr>
    </w:p>
    <w:p w14:paraId="52DE050A" w14:textId="77777777" w:rsidR="003935F1" w:rsidRDefault="003935F1" w:rsidP="003935F1">
      <w:pPr>
        <w:ind w:right="143"/>
        <w:jc w:val="both"/>
        <w:rPr>
          <w:rFonts w:asciiTheme="majorHAnsi" w:hAnsiTheme="majorHAnsi" w:cs="Arial"/>
          <w:b/>
          <w:bCs/>
          <w:lang w:val="es-PE"/>
        </w:rPr>
      </w:pPr>
    </w:p>
    <w:p w14:paraId="2A742767" w14:textId="77777777" w:rsidR="003935F1" w:rsidRDefault="003935F1" w:rsidP="003935F1">
      <w:pPr>
        <w:ind w:right="143"/>
        <w:jc w:val="both"/>
        <w:rPr>
          <w:rFonts w:asciiTheme="majorHAnsi" w:hAnsiTheme="majorHAnsi" w:cs="Arial"/>
          <w:b/>
          <w:bCs/>
          <w:lang w:val="es-PE"/>
        </w:rPr>
      </w:pPr>
    </w:p>
    <w:p w14:paraId="45185AEE" w14:textId="77777777" w:rsidR="003935F1" w:rsidRDefault="003935F1" w:rsidP="003935F1">
      <w:pPr>
        <w:ind w:right="143"/>
        <w:jc w:val="both"/>
        <w:rPr>
          <w:rFonts w:asciiTheme="majorHAnsi" w:hAnsiTheme="majorHAnsi" w:cs="Arial"/>
          <w:b/>
          <w:bCs/>
          <w:lang w:val="es-PE"/>
        </w:rPr>
      </w:pPr>
    </w:p>
    <w:p w14:paraId="5265455C" w14:textId="77777777" w:rsidR="003935F1" w:rsidRDefault="003935F1" w:rsidP="003935F1">
      <w:pPr>
        <w:ind w:right="143"/>
        <w:jc w:val="both"/>
        <w:rPr>
          <w:rFonts w:asciiTheme="majorHAnsi" w:hAnsiTheme="majorHAnsi" w:cs="Arial"/>
          <w:b/>
          <w:bCs/>
          <w:lang w:val="es-PE"/>
        </w:rPr>
      </w:pPr>
    </w:p>
    <w:p w14:paraId="1222BFA7" w14:textId="77777777" w:rsidR="003935F1" w:rsidRDefault="003935F1" w:rsidP="003935F1">
      <w:pPr>
        <w:ind w:right="143"/>
        <w:jc w:val="both"/>
        <w:rPr>
          <w:rFonts w:asciiTheme="majorHAnsi" w:hAnsiTheme="majorHAnsi" w:cs="Arial"/>
          <w:b/>
          <w:bCs/>
          <w:lang w:val="es-PE"/>
        </w:rPr>
      </w:pPr>
    </w:p>
    <w:p w14:paraId="5A1F2C5A" w14:textId="77777777" w:rsidR="003935F1" w:rsidRDefault="003935F1" w:rsidP="003935F1">
      <w:pPr>
        <w:ind w:right="143"/>
        <w:jc w:val="both"/>
        <w:rPr>
          <w:rFonts w:asciiTheme="majorHAnsi" w:hAnsiTheme="majorHAnsi" w:cs="Arial"/>
          <w:b/>
          <w:bCs/>
          <w:lang w:val="es-PE"/>
        </w:rPr>
      </w:pPr>
    </w:p>
    <w:p w14:paraId="78F56BDB" w14:textId="77777777" w:rsidR="003935F1" w:rsidRDefault="003935F1" w:rsidP="003935F1">
      <w:pPr>
        <w:ind w:right="143"/>
        <w:jc w:val="both"/>
        <w:rPr>
          <w:rFonts w:asciiTheme="majorHAnsi" w:hAnsiTheme="majorHAnsi" w:cs="Arial"/>
          <w:b/>
          <w:bCs/>
          <w:lang w:val="es-PE"/>
        </w:rPr>
      </w:pPr>
    </w:p>
    <w:p w14:paraId="7A37B7BA" w14:textId="77777777" w:rsidR="003935F1" w:rsidRDefault="003935F1" w:rsidP="003935F1">
      <w:pPr>
        <w:ind w:right="143"/>
        <w:jc w:val="both"/>
        <w:rPr>
          <w:rFonts w:asciiTheme="majorHAnsi" w:hAnsiTheme="majorHAnsi" w:cs="Arial"/>
          <w:b/>
          <w:bCs/>
          <w:lang w:val="es-PE"/>
        </w:rPr>
      </w:pPr>
    </w:p>
    <w:p w14:paraId="46904E7C" w14:textId="77777777" w:rsidR="003935F1" w:rsidRDefault="003935F1" w:rsidP="003935F1">
      <w:pPr>
        <w:ind w:right="143"/>
        <w:jc w:val="both"/>
        <w:rPr>
          <w:rFonts w:asciiTheme="majorHAnsi" w:hAnsiTheme="majorHAnsi" w:cs="Arial"/>
          <w:b/>
          <w:bCs/>
          <w:lang w:val="es-PE"/>
        </w:rPr>
      </w:pPr>
    </w:p>
    <w:p w14:paraId="291FC4E3" w14:textId="77777777" w:rsidR="003935F1" w:rsidRDefault="003935F1" w:rsidP="003935F1">
      <w:pPr>
        <w:ind w:right="143"/>
        <w:jc w:val="both"/>
        <w:rPr>
          <w:rFonts w:asciiTheme="majorHAnsi" w:hAnsiTheme="majorHAnsi" w:cs="Arial"/>
          <w:b/>
          <w:bCs/>
          <w:lang w:val="es-PE"/>
        </w:rPr>
      </w:pPr>
    </w:p>
    <w:p w14:paraId="42D10A23" w14:textId="77777777" w:rsidR="003935F1" w:rsidRDefault="003935F1" w:rsidP="003935F1">
      <w:pPr>
        <w:ind w:right="143"/>
        <w:jc w:val="both"/>
        <w:rPr>
          <w:rFonts w:asciiTheme="majorHAnsi" w:hAnsiTheme="majorHAnsi" w:cs="Arial"/>
          <w:b/>
          <w:bCs/>
          <w:lang w:val="es-PE"/>
        </w:rPr>
      </w:pPr>
    </w:p>
    <w:p w14:paraId="687EBA1A" w14:textId="77777777" w:rsidR="003935F1" w:rsidRDefault="003935F1" w:rsidP="003935F1">
      <w:pPr>
        <w:ind w:right="143"/>
        <w:jc w:val="both"/>
        <w:rPr>
          <w:rFonts w:asciiTheme="majorHAnsi" w:hAnsiTheme="majorHAnsi" w:cs="Arial"/>
          <w:b/>
          <w:bCs/>
          <w:lang w:val="es-PE"/>
        </w:rPr>
      </w:pPr>
    </w:p>
    <w:p w14:paraId="60B66C08" w14:textId="77777777" w:rsidR="003935F1" w:rsidRDefault="003935F1" w:rsidP="003935F1">
      <w:pPr>
        <w:ind w:right="143"/>
        <w:jc w:val="both"/>
        <w:rPr>
          <w:rFonts w:asciiTheme="majorHAnsi" w:hAnsiTheme="majorHAnsi" w:cs="Arial"/>
          <w:b/>
          <w:bCs/>
          <w:lang w:val="es-PE"/>
        </w:rPr>
      </w:pPr>
    </w:p>
    <w:p w14:paraId="515B6105" w14:textId="77777777" w:rsidR="003935F1" w:rsidRDefault="003935F1" w:rsidP="003935F1">
      <w:pPr>
        <w:ind w:right="143"/>
        <w:jc w:val="both"/>
        <w:rPr>
          <w:rFonts w:asciiTheme="majorHAnsi" w:hAnsiTheme="majorHAnsi" w:cs="Arial"/>
          <w:b/>
          <w:bCs/>
          <w:lang w:val="es-PE"/>
        </w:rPr>
      </w:pPr>
    </w:p>
    <w:p w14:paraId="39A5EF28" w14:textId="77777777" w:rsidR="003935F1" w:rsidRDefault="003935F1" w:rsidP="003935F1">
      <w:pPr>
        <w:ind w:right="143"/>
        <w:jc w:val="both"/>
        <w:rPr>
          <w:rFonts w:asciiTheme="majorHAnsi" w:hAnsiTheme="majorHAnsi" w:cs="Arial"/>
          <w:b/>
          <w:bCs/>
          <w:lang w:val="es-PE"/>
        </w:rPr>
      </w:pPr>
    </w:p>
    <w:p w14:paraId="2DD4B26A" w14:textId="77777777" w:rsidR="003935F1" w:rsidRDefault="003935F1" w:rsidP="003935F1">
      <w:pPr>
        <w:ind w:right="143"/>
        <w:jc w:val="both"/>
        <w:rPr>
          <w:rFonts w:asciiTheme="majorHAnsi" w:hAnsiTheme="majorHAnsi" w:cs="Arial"/>
          <w:b/>
          <w:bCs/>
          <w:lang w:val="es-PE"/>
        </w:rPr>
      </w:pPr>
    </w:p>
    <w:p w14:paraId="53CD6107" w14:textId="77777777" w:rsidR="003935F1" w:rsidRDefault="003935F1" w:rsidP="003935F1">
      <w:pPr>
        <w:ind w:right="143"/>
        <w:jc w:val="both"/>
        <w:rPr>
          <w:rFonts w:asciiTheme="majorHAnsi" w:hAnsiTheme="majorHAnsi" w:cs="Arial"/>
          <w:b/>
          <w:bCs/>
          <w:lang w:val="es-PE"/>
        </w:rPr>
      </w:pPr>
    </w:p>
    <w:p w14:paraId="09101F31" w14:textId="77777777" w:rsidR="003935F1" w:rsidRDefault="003935F1" w:rsidP="003935F1">
      <w:pPr>
        <w:ind w:right="143"/>
        <w:jc w:val="both"/>
        <w:rPr>
          <w:rFonts w:asciiTheme="majorHAnsi" w:hAnsiTheme="majorHAnsi" w:cs="Arial"/>
          <w:b/>
          <w:bCs/>
          <w:lang w:val="es-PE"/>
        </w:rPr>
      </w:pPr>
    </w:p>
    <w:p w14:paraId="4A893F84" w14:textId="77777777" w:rsidR="003935F1" w:rsidRDefault="003935F1" w:rsidP="003935F1">
      <w:pPr>
        <w:ind w:right="143"/>
        <w:jc w:val="both"/>
        <w:rPr>
          <w:rFonts w:asciiTheme="majorHAnsi" w:hAnsiTheme="majorHAnsi" w:cs="Arial"/>
          <w:b/>
          <w:bCs/>
          <w:lang w:val="es-PE"/>
        </w:rPr>
      </w:pPr>
    </w:p>
    <w:p w14:paraId="0E5684F2" w14:textId="77777777" w:rsidR="003935F1" w:rsidRDefault="003935F1" w:rsidP="003935F1">
      <w:pPr>
        <w:ind w:right="143"/>
        <w:jc w:val="both"/>
        <w:rPr>
          <w:rFonts w:asciiTheme="majorHAnsi" w:hAnsiTheme="majorHAnsi" w:cs="Arial"/>
          <w:b/>
          <w:bCs/>
          <w:lang w:val="es-PE"/>
        </w:rPr>
      </w:pPr>
    </w:p>
    <w:p w14:paraId="2836F129" w14:textId="77777777" w:rsidR="003935F1" w:rsidRDefault="003935F1" w:rsidP="003935F1">
      <w:pPr>
        <w:ind w:right="143"/>
        <w:jc w:val="both"/>
        <w:rPr>
          <w:rFonts w:asciiTheme="majorHAnsi" w:hAnsiTheme="majorHAnsi" w:cs="Arial"/>
          <w:b/>
          <w:bCs/>
          <w:lang w:val="es-PE"/>
        </w:rPr>
      </w:pPr>
    </w:p>
    <w:p w14:paraId="5ECE830A" w14:textId="77777777" w:rsidR="003935F1" w:rsidRDefault="003935F1" w:rsidP="003935F1">
      <w:pPr>
        <w:ind w:right="143"/>
        <w:jc w:val="both"/>
        <w:rPr>
          <w:rFonts w:asciiTheme="majorHAnsi" w:hAnsiTheme="majorHAnsi" w:cs="Arial"/>
          <w:b/>
          <w:bCs/>
          <w:lang w:val="es-PE"/>
        </w:rPr>
      </w:pPr>
    </w:p>
    <w:p w14:paraId="33860BF9" w14:textId="77777777" w:rsidR="003935F1" w:rsidRDefault="003935F1" w:rsidP="003935F1">
      <w:pPr>
        <w:ind w:right="143"/>
        <w:jc w:val="both"/>
        <w:rPr>
          <w:rFonts w:asciiTheme="majorHAnsi" w:hAnsiTheme="majorHAnsi" w:cs="Arial"/>
          <w:b/>
          <w:bCs/>
          <w:lang w:val="es-PE"/>
        </w:rPr>
      </w:pPr>
    </w:p>
    <w:p w14:paraId="3886142B" w14:textId="77777777" w:rsidR="003935F1" w:rsidRDefault="003935F1" w:rsidP="003935F1">
      <w:pPr>
        <w:ind w:right="143"/>
        <w:jc w:val="both"/>
        <w:rPr>
          <w:rFonts w:asciiTheme="majorHAnsi" w:hAnsiTheme="majorHAnsi" w:cs="Arial"/>
          <w:b/>
          <w:bCs/>
          <w:lang w:val="es-PE"/>
        </w:rPr>
      </w:pPr>
    </w:p>
    <w:p w14:paraId="0AC07EC1" w14:textId="77777777" w:rsidR="003935F1" w:rsidRDefault="003935F1" w:rsidP="003935F1">
      <w:pPr>
        <w:ind w:right="143"/>
        <w:jc w:val="both"/>
        <w:rPr>
          <w:rFonts w:asciiTheme="majorHAnsi" w:hAnsiTheme="majorHAnsi" w:cs="Arial"/>
          <w:b/>
          <w:bCs/>
          <w:lang w:val="es-PE"/>
        </w:rPr>
      </w:pPr>
    </w:p>
    <w:p w14:paraId="15CB7062" w14:textId="77777777" w:rsidR="003935F1" w:rsidRDefault="003935F1" w:rsidP="003935F1">
      <w:pPr>
        <w:ind w:right="143"/>
        <w:jc w:val="both"/>
        <w:rPr>
          <w:rFonts w:asciiTheme="majorHAnsi" w:hAnsiTheme="majorHAnsi" w:cs="Arial"/>
          <w:b/>
          <w:bCs/>
          <w:lang w:val="es-PE"/>
        </w:rPr>
      </w:pPr>
    </w:p>
    <w:p w14:paraId="38A310E8" w14:textId="77777777" w:rsidR="003935F1" w:rsidRDefault="003935F1" w:rsidP="003935F1">
      <w:pPr>
        <w:ind w:right="143"/>
        <w:jc w:val="both"/>
        <w:rPr>
          <w:rFonts w:asciiTheme="majorHAnsi" w:hAnsiTheme="majorHAnsi" w:cs="Arial"/>
          <w:b/>
          <w:bCs/>
          <w:lang w:val="es-PE"/>
        </w:rPr>
      </w:pPr>
    </w:p>
    <w:p w14:paraId="62CC5BB0" w14:textId="77777777" w:rsidR="003935F1" w:rsidRDefault="003935F1" w:rsidP="003935F1">
      <w:pPr>
        <w:ind w:right="143"/>
        <w:jc w:val="both"/>
        <w:rPr>
          <w:rFonts w:asciiTheme="majorHAnsi" w:hAnsiTheme="majorHAnsi" w:cs="Arial"/>
          <w:b/>
          <w:bCs/>
          <w:lang w:val="es-PE"/>
        </w:rPr>
      </w:pPr>
    </w:p>
    <w:p w14:paraId="54E64CBF" w14:textId="77777777" w:rsidR="003935F1" w:rsidRDefault="003935F1" w:rsidP="003935F1">
      <w:pPr>
        <w:ind w:right="143"/>
        <w:jc w:val="both"/>
        <w:rPr>
          <w:rFonts w:asciiTheme="majorHAnsi" w:hAnsiTheme="majorHAnsi" w:cs="Arial"/>
          <w:b/>
          <w:bCs/>
          <w:lang w:val="es-PE"/>
        </w:rPr>
      </w:pPr>
    </w:p>
    <w:p w14:paraId="221B251D" w14:textId="77777777" w:rsidR="003935F1" w:rsidRDefault="003935F1" w:rsidP="003935F1">
      <w:pPr>
        <w:ind w:right="143"/>
        <w:jc w:val="both"/>
        <w:rPr>
          <w:rFonts w:asciiTheme="majorHAnsi" w:hAnsiTheme="majorHAnsi" w:cs="Arial"/>
          <w:b/>
          <w:bCs/>
          <w:lang w:val="es-PE"/>
        </w:rPr>
      </w:pPr>
    </w:p>
    <w:p w14:paraId="066B8854" w14:textId="77777777" w:rsidR="003935F1" w:rsidRDefault="003935F1" w:rsidP="003935F1">
      <w:pPr>
        <w:ind w:right="143"/>
        <w:jc w:val="both"/>
        <w:rPr>
          <w:rFonts w:asciiTheme="majorHAnsi" w:hAnsiTheme="majorHAnsi" w:cs="Arial"/>
          <w:b/>
          <w:bCs/>
          <w:lang w:val="es-PE"/>
        </w:rPr>
      </w:pPr>
    </w:p>
    <w:p w14:paraId="6659BA3B" w14:textId="77777777" w:rsidR="003935F1" w:rsidRDefault="003935F1" w:rsidP="003935F1">
      <w:pPr>
        <w:ind w:right="143"/>
        <w:jc w:val="both"/>
        <w:rPr>
          <w:rFonts w:asciiTheme="majorHAnsi" w:hAnsiTheme="majorHAnsi" w:cs="Arial"/>
          <w:b/>
          <w:bCs/>
          <w:lang w:val="es-PE"/>
        </w:rPr>
      </w:pPr>
    </w:p>
    <w:p w14:paraId="1B4A60B9" w14:textId="77777777" w:rsidR="003935F1" w:rsidRDefault="003935F1" w:rsidP="003935F1">
      <w:pPr>
        <w:ind w:right="143"/>
        <w:jc w:val="both"/>
        <w:rPr>
          <w:rFonts w:asciiTheme="majorHAnsi" w:hAnsiTheme="majorHAnsi" w:cs="Arial"/>
          <w:b/>
          <w:bCs/>
          <w:lang w:val="es-PE"/>
        </w:rPr>
      </w:pPr>
    </w:p>
    <w:p w14:paraId="0F6D5348" w14:textId="77777777" w:rsidR="003935F1" w:rsidRDefault="003935F1" w:rsidP="003935F1">
      <w:pPr>
        <w:ind w:right="143"/>
        <w:jc w:val="both"/>
        <w:rPr>
          <w:rFonts w:asciiTheme="majorHAnsi" w:hAnsiTheme="majorHAnsi" w:cs="Arial"/>
          <w:b/>
          <w:bCs/>
          <w:lang w:val="es-PE"/>
        </w:rPr>
      </w:pPr>
    </w:p>
    <w:p w14:paraId="70209BDD" w14:textId="77777777" w:rsidR="003935F1" w:rsidRDefault="003935F1" w:rsidP="003935F1">
      <w:pPr>
        <w:ind w:right="143"/>
        <w:jc w:val="both"/>
        <w:rPr>
          <w:rFonts w:asciiTheme="majorHAnsi" w:hAnsiTheme="majorHAnsi" w:cs="Arial"/>
          <w:b/>
          <w:bCs/>
          <w:lang w:val="es-PE"/>
        </w:rPr>
      </w:pPr>
    </w:p>
    <w:p w14:paraId="2E085BA8" w14:textId="77777777" w:rsidR="003935F1" w:rsidRDefault="003935F1" w:rsidP="003935F1">
      <w:pPr>
        <w:ind w:right="143"/>
        <w:jc w:val="both"/>
        <w:rPr>
          <w:rFonts w:asciiTheme="majorHAnsi" w:hAnsiTheme="majorHAnsi" w:cs="Arial"/>
          <w:b/>
          <w:bCs/>
          <w:lang w:val="es-PE"/>
        </w:rPr>
      </w:pPr>
    </w:p>
    <w:p w14:paraId="11B104F1" w14:textId="77777777" w:rsidR="003935F1" w:rsidRDefault="003935F1" w:rsidP="003935F1">
      <w:pPr>
        <w:ind w:right="143"/>
        <w:jc w:val="both"/>
        <w:rPr>
          <w:rFonts w:asciiTheme="majorHAnsi" w:hAnsiTheme="majorHAnsi" w:cs="Arial"/>
          <w:b/>
          <w:bCs/>
          <w:lang w:val="es-PE"/>
        </w:rPr>
      </w:pPr>
    </w:p>
    <w:p w14:paraId="4F173AE9" w14:textId="77777777" w:rsidR="003935F1" w:rsidRDefault="003935F1" w:rsidP="003935F1">
      <w:pPr>
        <w:ind w:right="143"/>
        <w:jc w:val="both"/>
        <w:rPr>
          <w:rFonts w:asciiTheme="majorHAnsi" w:hAnsiTheme="majorHAnsi" w:cs="Arial"/>
          <w:b/>
          <w:bCs/>
          <w:lang w:val="es-PE"/>
        </w:rPr>
      </w:pPr>
    </w:p>
    <w:p w14:paraId="493BE0AC" w14:textId="77777777" w:rsidR="003935F1" w:rsidRDefault="003935F1" w:rsidP="003935F1">
      <w:pPr>
        <w:ind w:right="143"/>
        <w:jc w:val="both"/>
        <w:rPr>
          <w:rFonts w:asciiTheme="majorHAnsi" w:hAnsiTheme="majorHAnsi" w:cs="Arial"/>
          <w:b/>
          <w:bCs/>
          <w:lang w:val="es-PE"/>
        </w:rPr>
      </w:pPr>
    </w:p>
    <w:p w14:paraId="19271322" w14:textId="77777777" w:rsidR="003935F1" w:rsidRDefault="003935F1" w:rsidP="003935F1">
      <w:pPr>
        <w:ind w:right="143"/>
        <w:jc w:val="both"/>
        <w:rPr>
          <w:rFonts w:asciiTheme="majorHAnsi" w:hAnsiTheme="majorHAnsi" w:cs="Arial"/>
          <w:b/>
          <w:bCs/>
          <w:lang w:val="es-PE"/>
        </w:rPr>
      </w:pPr>
    </w:p>
    <w:p w14:paraId="0B15C15E" w14:textId="77777777" w:rsidR="003935F1" w:rsidRDefault="003935F1" w:rsidP="003935F1">
      <w:pPr>
        <w:ind w:right="143"/>
        <w:jc w:val="both"/>
        <w:rPr>
          <w:rFonts w:asciiTheme="majorHAnsi" w:hAnsiTheme="majorHAnsi" w:cs="Arial"/>
          <w:b/>
          <w:bCs/>
          <w:lang w:val="es-PE"/>
        </w:rPr>
      </w:pPr>
    </w:p>
    <w:p w14:paraId="5CA7E799" w14:textId="77777777" w:rsidR="003935F1" w:rsidRDefault="003935F1" w:rsidP="003935F1">
      <w:pPr>
        <w:ind w:right="143"/>
        <w:jc w:val="both"/>
        <w:rPr>
          <w:rFonts w:asciiTheme="majorHAnsi" w:hAnsiTheme="majorHAnsi" w:cs="Arial"/>
          <w:b/>
          <w:bCs/>
          <w:lang w:val="es-PE"/>
        </w:rPr>
      </w:pPr>
    </w:p>
    <w:p w14:paraId="306CB81E" w14:textId="77777777" w:rsidR="003935F1" w:rsidRDefault="003935F1" w:rsidP="003935F1">
      <w:pPr>
        <w:ind w:right="143"/>
        <w:jc w:val="both"/>
        <w:rPr>
          <w:rFonts w:asciiTheme="majorHAnsi" w:hAnsiTheme="majorHAnsi" w:cs="Arial"/>
          <w:b/>
          <w:bCs/>
          <w:lang w:val="es-PE"/>
        </w:rPr>
      </w:pPr>
    </w:p>
    <w:p w14:paraId="55E02114" w14:textId="77777777" w:rsidR="003935F1" w:rsidRDefault="003935F1" w:rsidP="003935F1">
      <w:pPr>
        <w:ind w:right="143"/>
        <w:jc w:val="both"/>
        <w:rPr>
          <w:rFonts w:asciiTheme="majorHAnsi" w:hAnsiTheme="majorHAnsi" w:cs="Arial"/>
          <w:b/>
          <w:bCs/>
          <w:lang w:val="es-PE"/>
        </w:rPr>
      </w:pPr>
    </w:p>
    <w:p w14:paraId="1261CF5D" w14:textId="77777777" w:rsidR="003935F1" w:rsidRDefault="003935F1" w:rsidP="003935F1">
      <w:pPr>
        <w:ind w:right="143"/>
        <w:jc w:val="both"/>
        <w:rPr>
          <w:rFonts w:asciiTheme="majorHAnsi" w:hAnsiTheme="majorHAnsi" w:cs="Arial"/>
          <w:b/>
          <w:bCs/>
          <w:lang w:val="es-PE"/>
        </w:rPr>
      </w:pPr>
    </w:p>
    <w:p w14:paraId="4D5CE71F" w14:textId="77777777" w:rsidR="003935F1" w:rsidRDefault="003935F1" w:rsidP="003935F1">
      <w:pPr>
        <w:ind w:right="143"/>
        <w:jc w:val="both"/>
        <w:rPr>
          <w:rFonts w:asciiTheme="majorHAnsi" w:hAnsiTheme="majorHAnsi" w:cs="Arial"/>
          <w:b/>
          <w:bCs/>
          <w:lang w:val="es-PE"/>
        </w:rPr>
      </w:pPr>
    </w:p>
    <w:p w14:paraId="001B5CEB" w14:textId="77777777" w:rsidR="003935F1" w:rsidRDefault="003935F1" w:rsidP="003935F1">
      <w:pPr>
        <w:ind w:right="143"/>
        <w:jc w:val="both"/>
        <w:rPr>
          <w:rFonts w:asciiTheme="majorHAnsi" w:hAnsiTheme="majorHAnsi" w:cs="Arial"/>
          <w:b/>
          <w:bCs/>
          <w:lang w:val="es-PE"/>
        </w:rPr>
      </w:pPr>
    </w:p>
    <w:p w14:paraId="34C84FE1" w14:textId="77777777" w:rsidR="003935F1" w:rsidRDefault="003935F1" w:rsidP="003935F1">
      <w:pPr>
        <w:ind w:right="143"/>
        <w:jc w:val="both"/>
        <w:rPr>
          <w:rFonts w:asciiTheme="majorHAnsi" w:hAnsiTheme="majorHAnsi" w:cs="Arial"/>
          <w:b/>
          <w:bCs/>
          <w:lang w:val="es-PE"/>
        </w:rPr>
      </w:pPr>
    </w:p>
    <w:p w14:paraId="03AD4089" w14:textId="77777777" w:rsidR="003935F1" w:rsidRDefault="003935F1" w:rsidP="003935F1">
      <w:pPr>
        <w:ind w:right="143"/>
        <w:jc w:val="both"/>
        <w:rPr>
          <w:rFonts w:asciiTheme="majorHAnsi" w:hAnsiTheme="majorHAnsi" w:cs="Arial"/>
          <w:b/>
          <w:bCs/>
          <w:lang w:val="es-PE"/>
        </w:rPr>
      </w:pPr>
    </w:p>
    <w:p w14:paraId="289188CF" w14:textId="77777777" w:rsidR="003935F1" w:rsidRDefault="003935F1" w:rsidP="003935F1">
      <w:pPr>
        <w:jc w:val="center"/>
        <w:rPr>
          <w:rFonts w:asciiTheme="majorHAnsi" w:hAnsiTheme="majorHAnsi"/>
          <w:b/>
          <w:sz w:val="22"/>
          <w:szCs w:val="22"/>
        </w:rPr>
      </w:pPr>
    </w:p>
    <w:p w14:paraId="723A3A26" w14:textId="77777777" w:rsidR="003935F1" w:rsidRPr="000B6C59" w:rsidRDefault="003935F1" w:rsidP="003935F1">
      <w:pPr>
        <w:jc w:val="center"/>
        <w:rPr>
          <w:rFonts w:asciiTheme="majorHAnsi" w:hAnsiTheme="majorHAnsi"/>
          <w:b/>
          <w:sz w:val="22"/>
          <w:szCs w:val="22"/>
        </w:rPr>
      </w:pPr>
      <w:r w:rsidRPr="000B6C59">
        <w:rPr>
          <w:rFonts w:asciiTheme="majorHAnsi" w:hAnsiTheme="majorHAnsi"/>
          <w:b/>
          <w:sz w:val="22"/>
          <w:szCs w:val="22"/>
        </w:rPr>
        <w:lastRenderedPageBreak/>
        <w:t>FORMULARIO N° 02</w:t>
      </w:r>
    </w:p>
    <w:p w14:paraId="3ED5B28D" w14:textId="77777777" w:rsidR="003935F1" w:rsidRPr="000B6C59" w:rsidRDefault="003935F1" w:rsidP="003935F1">
      <w:pPr>
        <w:jc w:val="center"/>
        <w:rPr>
          <w:rFonts w:asciiTheme="majorHAnsi" w:hAnsiTheme="majorHAnsi"/>
          <w:b/>
          <w:sz w:val="22"/>
          <w:szCs w:val="22"/>
        </w:rPr>
      </w:pPr>
    </w:p>
    <w:p w14:paraId="272F90AF" w14:textId="77777777" w:rsidR="003935F1" w:rsidRPr="000B6C59" w:rsidRDefault="003935F1" w:rsidP="003935F1">
      <w:pPr>
        <w:jc w:val="center"/>
        <w:rPr>
          <w:rFonts w:asciiTheme="majorHAnsi" w:hAnsiTheme="majorHAnsi"/>
          <w:b/>
          <w:sz w:val="22"/>
          <w:szCs w:val="22"/>
        </w:rPr>
      </w:pPr>
      <w:r w:rsidRPr="000B6C59">
        <w:rPr>
          <w:rFonts w:asciiTheme="majorHAnsi" w:hAnsiTheme="majorHAnsi"/>
          <w:b/>
          <w:sz w:val="22"/>
          <w:szCs w:val="22"/>
        </w:rPr>
        <w:t>LISTA DE PRECIOS Y DESAGREGADO DEL PRECIO DE LA OFERTA</w:t>
      </w:r>
    </w:p>
    <w:p w14:paraId="66CE4BA9" w14:textId="77777777" w:rsidR="003935F1" w:rsidRPr="000B6C59" w:rsidRDefault="003935F1" w:rsidP="003935F1">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1339742E" w14:textId="77777777" w:rsidR="003935F1" w:rsidRPr="0081525F" w:rsidRDefault="003935F1" w:rsidP="003935F1">
      <w:pPr>
        <w:jc w:val="center"/>
        <w:rPr>
          <w:rFonts w:asciiTheme="majorHAnsi" w:hAnsiTheme="majorHAnsi"/>
          <w:b/>
          <w:sz w:val="22"/>
          <w:szCs w:val="22"/>
        </w:rPr>
      </w:pPr>
      <w:r w:rsidRPr="0081525F">
        <w:rPr>
          <w:rFonts w:asciiTheme="majorHAnsi" w:hAnsiTheme="majorHAnsi"/>
          <w:b/>
          <w:sz w:val="22"/>
          <w:szCs w:val="22"/>
        </w:rPr>
        <w:t>Comparación de Precios N° 010-2025- MINAM-VMGA-GICA-JICA</w:t>
      </w:r>
    </w:p>
    <w:p w14:paraId="1E2ABDC3" w14:textId="77777777" w:rsidR="003935F1" w:rsidRDefault="003935F1" w:rsidP="003935F1">
      <w:pPr>
        <w:jc w:val="center"/>
        <w:rPr>
          <w:rFonts w:asciiTheme="majorHAnsi" w:hAnsiTheme="majorHAnsi"/>
          <w:b/>
          <w:sz w:val="22"/>
          <w:szCs w:val="22"/>
        </w:rPr>
      </w:pPr>
      <w:r w:rsidRPr="0081525F">
        <w:rPr>
          <w:rFonts w:asciiTheme="majorHAnsi" w:hAnsiTheme="majorHAnsi"/>
          <w:b/>
          <w:sz w:val="22"/>
          <w:szCs w:val="22"/>
        </w:rPr>
        <w:t>“SERVICIO DE ALQUILER DE OFICINA ADMINISTRATIVA EN LA PROVINCIA DE PIURA, PARA LAS COORDINACIONES TÉCNICAS Y OPERATIVAS EN EL MARCO DEL “PROYECTO DE MEJORAMIENTO Y AMPLIACIÓN DE LA GESTIÓN INTEGRAL DE RESIDUOS SÓLIDOS MUNICIPALES EN LA CIUDAD DE PIURA Y AMPLIACIÓN DEL SERVICIO DE DISPOSICIÓN FINAL PARA LA CIUDAD DE CASTILLA”</w:t>
      </w:r>
    </w:p>
    <w:p w14:paraId="68BEAC64" w14:textId="77777777" w:rsidR="003935F1" w:rsidRPr="000B6C59" w:rsidRDefault="003935F1" w:rsidP="003935F1">
      <w:pPr>
        <w:jc w:val="center"/>
        <w:rPr>
          <w:rFonts w:asciiTheme="majorHAnsi" w:hAnsiTheme="majorHAnsi"/>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843"/>
        <w:gridCol w:w="1100"/>
        <w:gridCol w:w="900"/>
        <w:gridCol w:w="1402"/>
        <w:gridCol w:w="1028"/>
        <w:gridCol w:w="630"/>
        <w:gridCol w:w="810"/>
        <w:gridCol w:w="1440"/>
      </w:tblGrid>
      <w:tr w:rsidR="003935F1" w:rsidRPr="000B6C59" w14:paraId="62D375F0" w14:textId="77777777" w:rsidTr="0075393E">
        <w:trPr>
          <w:cantSplit/>
          <w:trHeight w:val="888"/>
        </w:trPr>
        <w:tc>
          <w:tcPr>
            <w:tcW w:w="7290" w:type="dxa"/>
            <w:gridSpan w:val="7"/>
            <w:vAlign w:val="center"/>
          </w:tcPr>
          <w:p w14:paraId="75E86E43" w14:textId="77777777" w:rsidR="003935F1" w:rsidRPr="000B6C59" w:rsidRDefault="003935F1" w:rsidP="0075393E">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70DAFCCB" w14:textId="77777777" w:rsidR="003935F1" w:rsidRPr="000B6C59" w:rsidRDefault="003935F1" w:rsidP="0075393E">
            <w:pPr>
              <w:suppressAutoHyphens/>
              <w:rPr>
                <w:rFonts w:asciiTheme="majorHAnsi" w:hAnsiTheme="majorHAnsi"/>
              </w:rPr>
            </w:pPr>
            <w:r w:rsidRPr="000B6C59">
              <w:rPr>
                <w:rFonts w:asciiTheme="majorHAnsi" w:hAnsiTheme="majorHAnsi"/>
              </w:rPr>
              <w:t>Fecha: ______________</w:t>
            </w:r>
          </w:p>
          <w:p w14:paraId="1C20ECB6" w14:textId="77777777" w:rsidR="003935F1" w:rsidRPr="000B6C59" w:rsidRDefault="003935F1" w:rsidP="0075393E">
            <w:pPr>
              <w:suppressAutoHyphens/>
              <w:rPr>
                <w:rFonts w:asciiTheme="majorHAnsi" w:hAnsiTheme="majorHAnsi"/>
              </w:rPr>
            </w:pPr>
          </w:p>
          <w:p w14:paraId="3625CA6D" w14:textId="77777777" w:rsidR="003935F1" w:rsidRPr="000B6C59" w:rsidRDefault="003935F1" w:rsidP="0075393E">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3935F1" w:rsidRPr="000B6C59" w14:paraId="697CB5E3" w14:textId="77777777" w:rsidTr="0075393E">
        <w:trPr>
          <w:cantSplit/>
        </w:trPr>
        <w:tc>
          <w:tcPr>
            <w:tcW w:w="387" w:type="dxa"/>
          </w:tcPr>
          <w:p w14:paraId="656056D2" w14:textId="77777777" w:rsidR="003935F1" w:rsidRPr="000B6C59" w:rsidRDefault="003935F1" w:rsidP="0075393E">
            <w:pPr>
              <w:suppressAutoHyphens/>
              <w:jc w:val="center"/>
              <w:rPr>
                <w:rFonts w:asciiTheme="majorHAnsi" w:hAnsiTheme="majorHAnsi"/>
                <w:sz w:val="22"/>
                <w:szCs w:val="22"/>
              </w:rPr>
            </w:pPr>
            <w:r w:rsidRPr="000B6C59">
              <w:rPr>
                <w:rFonts w:asciiTheme="majorHAnsi" w:hAnsiTheme="majorHAnsi"/>
                <w:sz w:val="22"/>
                <w:szCs w:val="22"/>
              </w:rPr>
              <w:t>1</w:t>
            </w:r>
          </w:p>
        </w:tc>
        <w:tc>
          <w:tcPr>
            <w:tcW w:w="1843" w:type="dxa"/>
          </w:tcPr>
          <w:p w14:paraId="3BEF9FF0" w14:textId="77777777" w:rsidR="003935F1" w:rsidRPr="000B6C59" w:rsidRDefault="003935F1" w:rsidP="0075393E">
            <w:pPr>
              <w:suppressAutoHyphens/>
              <w:jc w:val="center"/>
              <w:rPr>
                <w:rFonts w:asciiTheme="majorHAnsi" w:hAnsiTheme="majorHAnsi"/>
                <w:sz w:val="22"/>
                <w:szCs w:val="22"/>
              </w:rPr>
            </w:pPr>
            <w:r w:rsidRPr="000B6C59">
              <w:rPr>
                <w:rFonts w:asciiTheme="majorHAnsi" w:hAnsiTheme="majorHAnsi"/>
                <w:sz w:val="22"/>
                <w:szCs w:val="22"/>
              </w:rPr>
              <w:t>2</w:t>
            </w:r>
          </w:p>
        </w:tc>
        <w:tc>
          <w:tcPr>
            <w:tcW w:w="1100" w:type="dxa"/>
          </w:tcPr>
          <w:p w14:paraId="72D7985F" w14:textId="77777777" w:rsidR="003935F1" w:rsidRPr="000B6C59" w:rsidRDefault="003935F1" w:rsidP="0075393E">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53FD5AB7" w14:textId="77777777" w:rsidR="003935F1" w:rsidRPr="000B6C59" w:rsidRDefault="003935F1" w:rsidP="0075393E">
            <w:pPr>
              <w:suppressAutoHyphens/>
              <w:jc w:val="center"/>
              <w:rPr>
                <w:rFonts w:asciiTheme="majorHAnsi" w:hAnsiTheme="majorHAnsi"/>
                <w:sz w:val="22"/>
                <w:szCs w:val="22"/>
              </w:rPr>
            </w:pPr>
            <w:r w:rsidRPr="000B6C59">
              <w:rPr>
                <w:rFonts w:asciiTheme="majorHAnsi" w:hAnsiTheme="majorHAnsi"/>
                <w:sz w:val="22"/>
                <w:szCs w:val="22"/>
              </w:rPr>
              <w:t>4</w:t>
            </w:r>
          </w:p>
        </w:tc>
        <w:tc>
          <w:tcPr>
            <w:tcW w:w="1402" w:type="dxa"/>
          </w:tcPr>
          <w:p w14:paraId="398DEF07" w14:textId="77777777" w:rsidR="003935F1" w:rsidRPr="000B6C59" w:rsidRDefault="003935F1" w:rsidP="0075393E">
            <w:pPr>
              <w:suppressAutoHyphens/>
              <w:jc w:val="center"/>
              <w:rPr>
                <w:rFonts w:asciiTheme="majorHAnsi" w:hAnsiTheme="majorHAnsi"/>
                <w:sz w:val="22"/>
                <w:szCs w:val="22"/>
              </w:rPr>
            </w:pPr>
            <w:r w:rsidRPr="000B6C59">
              <w:rPr>
                <w:rFonts w:asciiTheme="majorHAnsi" w:hAnsiTheme="majorHAnsi"/>
                <w:sz w:val="22"/>
                <w:szCs w:val="22"/>
              </w:rPr>
              <w:t>5</w:t>
            </w:r>
          </w:p>
        </w:tc>
        <w:tc>
          <w:tcPr>
            <w:tcW w:w="1028" w:type="dxa"/>
          </w:tcPr>
          <w:p w14:paraId="1517C380" w14:textId="77777777" w:rsidR="003935F1" w:rsidRPr="000B6C59" w:rsidRDefault="003935F1" w:rsidP="0075393E">
            <w:pPr>
              <w:suppressAutoHyphens/>
              <w:jc w:val="center"/>
              <w:rPr>
                <w:rFonts w:asciiTheme="majorHAnsi" w:hAnsiTheme="majorHAnsi"/>
              </w:rPr>
            </w:pPr>
            <w:r w:rsidRPr="000B6C59">
              <w:rPr>
                <w:rFonts w:asciiTheme="majorHAnsi" w:hAnsiTheme="majorHAnsi"/>
              </w:rPr>
              <w:t>6</w:t>
            </w:r>
          </w:p>
        </w:tc>
        <w:tc>
          <w:tcPr>
            <w:tcW w:w="1440" w:type="dxa"/>
            <w:gridSpan w:val="2"/>
          </w:tcPr>
          <w:p w14:paraId="4BB3C4D0" w14:textId="77777777" w:rsidR="003935F1" w:rsidRPr="000B6C59" w:rsidRDefault="003935F1" w:rsidP="0075393E">
            <w:pPr>
              <w:suppressAutoHyphens/>
              <w:jc w:val="center"/>
              <w:rPr>
                <w:rFonts w:asciiTheme="majorHAnsi" w:hAnsiTheme="majorHAnsi"/>
              </w:rPr>
            </w:pPr>
            <w:r w:rsidRPr="000B6C59">
              <w:rPr>
                <w:rFonts w:asciiTheme="majorHAnsi" w:hAnsiTheme="majorHAnsi"/>
              </w:rPr>
              <w:t>7</w:t>
            </w:r>
          </w:p>
        </w:tc>
        <w:tc>
          <w:tcPr>
            <w:tcW w:w="1440" w:type="dxa"/>
          </w:tcPr>
          <w:p w14:paraId="4A924C0F" w14:textId="77777777" w:rsidR="003935F1" w:rsidRPr="000B6C59" w:rsidRDefault="003935F1" w:rsidP="0075393E">
            <w:pPr>
              <w:suppressAutoHyphens/>
              <w:jc w:val="center"/>
              <w:rPr>
                <w:rFonts w:asciiTheme="majorHAnsi" w:hAnsiTheme="majorHAnsi"/>
              </w:rPr>
            </w:pPr>
            <w:r w:rsidRPr="000B6C59">
              <w:rPr>
                <w:rFonts w:asciiTheme="majorHAnsi" w:hAnsiTheme="majorHAnsi"/>
              </w:rPr>
              <w:t>8</w:t>
            </w:r>
          </w:p>
        </w:tc>
      </w:tr>
      <w:tr w:rsidR="003935F1" w:rsidRPr="000B6C59" w14:paraId="6BDCEC22" w14:textId="77777777" w:rsidTr="0075393E">
        <w:trPr>
          <w:cantSplit/>
          <w:trHeight w:val="1396"/>
        </w:trPr>
        <w:tc>
          <w:tcPr>
            <w:tcW w:w="387" w:type="dxa"/>
            <w:vAlign w:val="center"/>
          </w:tcPr>
          <w:p w14:paraId="705AA884" w14:textId="77777777" w:rsidR="003935F1" w:rsidRPr="000B6C59" w:rsidRDefault="003935F1" w:rsidP="0075393E">
            <w:pPr>
              <w:suppressAutoHyphens/>
              <w:jc w:val="center"/>
              <w:rPr>
                <w:rFonts w:asciiTheme="majorHAnsi" w:hAnsiTheme="majorHAnsi"/>
                <w:b/>
                <w:sz w:val="22"/>
                <w:szCs w:val="22"/>
              </w:rPr>
            </w:pPr>
            <w:r w:rsidRPr="000B6C59">
              <w:rPr>
                <w:rFonts w:asciiTheme="majorHAnsi" w:hAnsiTheme="majorHAnsi"/>
                <w:b/>
                <w:sz w:val="22"/>
                <w:szCs w:val="22"/>
              </w:rPr>
              <w:t>N°</w:t>
            </w:r>
          </w:p>
        </w:tc>
        <w:tc>
          <w:tcPr>
            <w:tcW w:w="1843" w:type="dxa"/>
            <w:vAlign w:val="center"/>
          </w:tcPr>
          <w:p w14:paraId="60FFD519" w14:textId="77777777" w:rsidR="003935F1" w:rsidRPr="000B6C59" w:rsidRDefault="003935F1" w:rsidP="0075393E">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00" w:type="dxa"/>
            <w:vAlign w:val="center"/>
          </w:tcPr>
          <w:p w14:paraId="519F17BE" w14:textId="77777777" w:rsidR="003935F1" w:rsidRPr="000B6C59" w:rsidRDefault="003935F1" w:rsidP="0075393E">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5F5EB0EF" w14:textId="77777777" w:rsidR="003935F1" w:rsidRPr="000B6C59" w:rsidRDefault="003935F1" w:rsidP="0075393E">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402" w:type="dxa"/>
            <w:vAlign w:val="center"/>
          </w:tcPr>
          <w:p w14:paraId="4EB6A3A7" w14:textId="77777777" w:rsidR="003935F1" w:rsidRPr="000B6C59" w:rsidRDefault="003935F1" w:rsidP="0075393E">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4FB12DE9" w14:textId="77777777" w:rsidR="003935F1" w:rsidRPr="000B6C59" w:rsidRDefault="003935F1" w:rsidP="0075393E">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28" w:type="dxa"/>
            <w:vAlign w:val="center"/>
          </w:tcPr>
          <w:p w14:paraId="5B3B213B" w14:textId="77777777" w:rsidR="003935F1" w:rsidRPr="000B6C59" w:rsidRDefault="003935F1" w:rsidP="0075393E">
            <w:pPr>
              <w:jc w:val="center"/>
              <w:rPr>
                <w:rFonts w:asciiTheme="majorHAnsi" w:hAnsiTheme="majorHAnsi" w:cs="Arial"/>
                <w:b/>
                <w:bCs/>
              </w:rPr>
            </w:pPr>
            <w:r w:rsidRPr="000B6C59">
              <w:rPr>
                <w:rFonts w:asciiTheme="majorHAnsi" w:hAnsiTheme="majorHAnsi" w:cs="Arial"/>
                <w:b/>
                <w:bCs/>
              </w:rPr>
              <w:t xml:space="preserve">Valor unitario  </w:t>
            </w:r>
          </w:p>
          <w:p w14:paraId="0676A942" w14:textId="77777777" w:rsidR="003935F1" w:rsidRPr="000B6C59" w:rsidRDefault="003935F1" w:rsidP="0075393E">
            <w:pPr>
              <w:jc w:val="center"/>
              <w:rPr>
                <w:rFonts w:asciiTheme="majorHAnsi" w:hAnsiTheme="majorHAnsi" w:cs="Arial"/>
                <w:b/>
                <w:bCs/>
              </w:rPr>
            </w:pPr>
            <w:r w:rsidRPr="000B6C59">
              <w:rPr>
                <w:rFonts w:asciiTheme="majorHAnsi" w:hAnsiTheme="majorHAnsi" w:cs="Arial"/>
                <w:b/>
                <w:bCs/>
              </w:rPr>
              <w:t>Sin IGV</w:t>
            </w:r>
          </w:p>
          <w:p w14:paraId="1147EDC5" w14:textId="77777777" w:rsidR="003935F1" w:rsidRDefault="003935F1" w:rsidP="0075393E">
            <w:pPr>
              <w:jc w:val="center"/>
              <w:rPr>
                <w:rFonts w:asciiTheme="majorHAnsi" w:hAnsiTheme="majorHAnsi" w:cs="Arial"/>
                <w:b/>
                <w:bCs/>
              </w:rPr>
            </w:pPr>
            <w:r w:rsidRPr="000B6C59">
              <w:rPr>
                <w:rFonts w:asciiTheme="majorHAnsi" w:hAnsiTheme="majorHAnsi" w:cs="Arial"/>
                <w:b/>
                <w:bCs/>
              </w:rPr>
              <w:t>S/.</w:t>
            </w:r>
          </w:p>
          <w:p w14:paraId="0F79592A" w14:textId="77777777" w:rsidR="003935F1" w:rsidRPr="000B6C59" w:rsidRDefault="003935F1" w:rsidP="0075393E">
            <w:pPr>
              <w:jc w:val="center"/>
              <w:rPr>
                <w:rFonts w:asciiTheme="majorHAnsi" w:hAnsiTheme="majorHAnsi" w:cs="Arial"/>
                <w:b/>
                <w:bCs/>
              </w:rPr>
            </w:pPr>
            <w:r w:rsidRPr="001252C8">
              <w:rPr>
                <w:rFonts w:asciiTheme="majorHAnsi" w:hAnsiTheme="majorHAnsi" w:cs="Arial"/>
                <w:b/>
                <w:bCs/>
                <w:sz w:val="14"/>
                <w:szCs w:val="14"/>
              </w:rPr>
              <w:t>En caso corresponder</w:t>
            </w:r>
          </w:p>
        </w:tc>
        <w:tc>
          <w:tcPr>
            <w:tcW w:w="1440" w:type="dxa"/>
            <w:gridSpan w:val="2"/>
            <w:vAlign w:val="center"/>
          </w:tcPr>
          <w:p w14:paraId="3D5E5562" w14:textId="77777777" w:rsidR="003935F1" w:rsidRPr="000B6C59" w:rsidRDefault="003935F1" w:rsidP="0075393E">
            <w:pPr>
              <w:jc w:val="center"/>
              <w:rPr>
                <w:rFonts w:asciiTheme="majorHAnsi" w:hAnsiTheme="majorHAnsi" w:cs="Arial"/>
                <w:b/>
                <w:bCs/>
              </w:rPr>
            </w:pPr>
            <w:r w:rsidRPr="000B6C59">
              <w:rPr>
                <w:rFonts w:asciiTheme="majorHAnsi" w:hAnsiTheme="majorHAnsi" w:cs="Arial"/>
                <w:b/>
                <w:bCs/>
              </w:rPr>
              <w:t xml:space="preserve">Valor Unitario Incluido IGV </w:t>
            </w:r>
          </w:p>
          <w:p w14:paraId="66FE621F" w14:textId="77777777" w:rsidR="003935F1" w:rsidRPr="000B6C59" w:rsidRDefault="003935F1" w:rsidP="0075393E">
            <w:pPr>
              <w:jc w:val="center"/>
              <w:rPr>
                <w:rFonts w:asciiTheme="majorHAnsi" w:hAnsiTheme="majorHAnsi" w:cs="Arial"/>
                <w:b/>
                <w:bCs/>
              </w:rPr>
            </w:pPr>
            <w:r w:rsidRPr="000B6C59">
              <w:rPr>
                <w:rFonts w:asciiTheme="majorHAnsi" w:hAnsiTheme="majorHAnsi" w:cs="Arial"/>
                <w:b/>
                <w:bCs/>
              </w:rPr>
              <w:t>S/.</w:t>
            </w:r>
          </w:p>
          <w:p w14:paraId="48073114" w14:textId="77777777" w:rsidR="003935F1" w:rsidRDefault="003935F1" w:rsidP="0075393E">
            <w:pPr>
              <w:jc w:val="center"/>
              <w:rPr>
                <w:rFonts w:asciiTheme="majorHAnsi" w:hAnsiTheme="majorHAnsi" w:cs="Arial"/>
                <w:b/>
                <w:bCs/>
              </w:rPr>
            </w:pPr>
            <w:r w:rsidRPr="000B6C59">
              <w:rPr>
                <w:rFonts w:asciiTheme="majorHAnsi" w:hAnsiTheme="majorHAnsi" w:cs="Arial"/>
                <w:b/>
                <w:bCs/>
              </w:rPr>
              <w:t>(Col 6 * 1.18)</w:t>
            </w:r>
          </w:p>
          <w:p w14:paraId="56F2A2BB" w14:textId="77777777" w:rsidR="003935F1" w:rsidRPr="000B6C59" w:rsidRDefault="003935F1" w:rsidP="0075393E">
            <w:pPr>
              <w:jc w:val="center"/>
              <w:rPr>
                <w:rFonts w:asciiTheme="majorHAnsi" w:hAnsiTheme="majorHAnsi" w:cs="Arial"/>
                <w:b/>
                <w:bCs/>
              </w:rPr>
            </w:pPr>
            <w:r w:rsidRPr="001252C8">
              <w:rPr>
                <w:rFonts w:asciiTheme="majorHAnsi" w:hAnsiTheme="majorHAnsi" w:cs="Arial"/>
                <w:b/>
                <w:bCs/>
                <w:sz w:val="14"/>
                <w:szCs w:val="14"/>
              </w:rPr>
              <w:t>En caso corresponder</w:t>
            </w:r>
          </w:p>
        </w:tc>
        <w:tc>
          <w:tcPr>
            <w:tcW w:w="1440" w:type="dxa"/>
            <w:vAlign w:val="center"/>
          </w:tcPr>
          <w:p w14:paraId="3559D14D" w14:textId="77777777" w:rsidR="003935F1" w:rsidRPr="000B6C59" w:rsidRDefault="003935F1" w:rsidP="0075393E">
            <w:pPr>
              <w:suppressAutoHyphens/>
              <w:jc w:val="center"/>
              <w:rPr>
                <w:rFonts w:asciiTheme="majorHAnsi" w:hAnsiTheme="majorHAnsi" w:cs="Arial"/>
                <w:b/>
                <w:bCs/>
              </w:rPr>
            </w:pPr>
            <w:r w:rsidRPr="000B6C59">
              <w:rPr>
                <w:rFonts w:asciiTheme="majorHAnsi" w:hAnsiTheme="majorHAnsi" w:cs="Arial"/>
                <w:b/>
                <w:bCs/>
              </w:rPr>
              <w:t>Valor total incluido IGV</w:t>
            </w:r>
          </w:p>
          <w:p w14:paraId="51BF49FE" w14:textId="77777777" w:rsidR="003935F1" w:rsidRPr="000B6C59" w:rsidRDefault="003935F1" w:rsidP="0075393E">
            <w:pPr>
              <w:jc w:val="center"/>
              <w:rPr>
                <w:rFonts w:asciiTheme="majorHAnsi" w:hAnsiTheme="majorHAnsi" w:cs="Arial"/>
                <w:b/>
                <w:bCs/>
              </w:rPr>
            </w:pPr>
            <w:r w:rsidRPr="000B6C59">
              <w:rPr>
                <w:rFonts w:asciiTheme="majorHAnsi" w:hAnsiTheme="majorHAnsi" w:cs="Arial"/>
                <w:b/>
                <w:bCs/>
              </w:rPr>
              <w:t>S/.</w:t>
            </w:r>
          </w:p>
          <w:p w14:paraId="32867901" w14:textId="77777777" w:rsidR="003935F1" w:rsidRPr="000B6C59" w:rsidRDefault="003935F1" w:rsidP="0075393E">
            <w:pPr>
              <w:suppressAutoHyphens/>
              <w:jc w:val="center"/>
              <w:rPr>
                <w:rFonts w:asciiTheme="majorHAnsi" w:hAnsiTheme="majorHAnsi"/>
                <w:b/>
              </w:rPr>
            </w:pPr>
            <w:r w:rsidRPr="000B6C59">
              <w:rPr>
                <w:rFonts w:asciiTheme="majorHAnsi" w:hAnsiTheme="majorHAnsi" w:cs="Arial"/>
                <w:b/>
                <w:bCs/>
              </w:rPr>
              <w:t>(Col 7 * Col 3)</w:t>
            </w:r>
          </w:p>
        </w:tc>
      </w:tr>
      <w:tr w:rsidR="003935F1" w:rsidRPr="000B6C59" w14:paraId="2571F2E7" w14:textId="77777777" w:rsidTr="0075393E">
        <w:trPr>
          <w:cantSplit/>
          <w:trHeight w:val="390"/>
        </w:trPr>
        <w:tc>
          <w:tcPr>
            <w:tcW w:w="387" w:type="dxa"/>
            <w:vAlign w:val="center"/>
          </w:tcPr>
          <w:p w14:paraId="155BCD37" w14:textId="77777777" w:rsidR="003935F1" w:rsidRPr="000B6C59" w:rsidRDefault="003935F1" w:rsidP="0075393E">
            <w:pPr>
              <w:suppressAutoHyphens/>
              <w:jc w:val="center"/>
              <w:rPr>
                <w:rFonts w:asciiTheme="majorHAnsi" w:hAnsiTheme="majorHAnsi"/>
                <w:sz w:val="22"/>
                <w:szCs w:val="22"/>
              </w:rPr>
            </w:pPr>
            <w:r w:rsidRPr="000B6C59">
              <w:rPr>
                <w:rFonts w:asciiTheme="majorHAnsi" w:hAnsiTheme="majorHAnsi"/>
                <w:sz w:val="22"/>
                <w:szCs w:val="22"/>
              </w:rPr>
              <w:t>1</w:t>
            </w:r>
          </w:p>
        </w:tc>
        <w:tc>
          <w:tcPr>
            <w:tcW w:w="1843" w:type="dxa"/>
            <w:vAlign w:val="center"/>
          </w:tcPr>
          <w:p w14:paraId="7DDC6A01" w14:textId="77777777" w:rsidR="003935F1" w:rsidRPr="000B6C59" w:rsidRDefault="003935F1" w:rsidP="0075393E">
            <w:pPr>
              <w:suppressAutoHyphens/>
              <w:rPr>
                <w:rFonts w:asciiTheme="majorHAnsi" w:hAnsiTheme="majorHAnsi"/>
                <w:sz w:val="22"/>
                <w:szCs w:val="22"/>
              </w:rPr>
            </w:pPr>
            <w:r>
              <w:rPr>
                <w:rFonts w:asciiTheme="majorHAnsi" w:hAnsiTheme="majorHAnsi"/>
                <w:sz w:val="22"/>
                <w:szCs w:val="22"/>
              </w:rPr>
              <w:t>Servicio de alquiler de oficina administrativa – 12 meses</w:t>
            </w:r>
          </w:p>
        </w:tc>
        <w:tc>
          <w:tcPr>
            <w:tcW w:w="1100" w:type="dxa"/>
            <w:vAlign w:val="center"/>
          </w:tcPr>
          <w:p w14:paraId="0BDB9CF5" w14:textId="77777777" w:rsidR="003935F1" w:rsidRPr="000B6C59" w:rsidRDefault="003935F1" w:rsidP="0075393E">
            <w:pPr>
              <w:suppressAutoHyphens/>
              <w:jc w:val="center"/>
              <w:rPr>
                <w:rFonts w:asciiTheme="majorHAnsi" w:hAnsiTheme="majorHAnsi"/>
                <w:sz w:val="22"/>
                <w:szCs w:val="22"/>
              </w:rPr>
            </w:pPr>
          </w:p>
        </w:tc>
        <w:tc>
          <w:tcPr>
            <w:tcW w:w="900" w:type="dxa"/>
            <w:vAlign w:val="center"/>
          </w:tcPr>
          <w:p w14:paraId="03210866" w14:textId="77777777" w:rsidR="003935F1" w:rsidRPr="000B6C59" w:rsidRDefault="003935F1" w:rsidP="0075393E">
            <w:pPr>
              <w:suppressAutoHyphens/>
              <w:jc w:val="center"/>
              <w:rPr>
                <w:rFonts w:asciiTheme="majorHAnsi" w:hAnsiTheme="majorHAnsi"/>
                <w:sz w:val="22"/>
                <w:szCs w:val="22"/>
              </w:rPr>
            </w:pPr>
          </w:p>
        </w:tc>
        <w:tc>
          <w:tcPr>
            <w:tcW w:w="1402" w:type="dxa"/>
            <w:vAlign w:val="center"/>
          </w:tcPr>
          <w:p w14:paraId="254BD6AC" w14:textId="77777777" w:rsidR="003935F1" w:rsidRPr="000B6C59" w:rsidRDefault="003935F1" w:rsidP="0075393E">
            <w:pPr>
              <w:suppressAutoHyphens/>
              <w:jc w:val="center"/>
              <w:rPr>
                <w:rFonts w:asciiTheme="majorHAnsi" w:hAnsiTheme="majorHAnsi"/>
                <w:sz w:val="22"/>
                <w:szCs w:val="22"/>
              </w:rPr>
            </w:pPr>
          </w:p>
        </w:tc>
        <w:tc>
          <w:tcPr>
            <w:tcW w:w="1028" w:type="dxa"/>
            <w:vAlign w:val="center"/>
          </w:tcPr>
          <w:p w14:paraId="69773F01" w14:textId="77777777" w:rsidR="003935F1" w:rsidRPr="000B6C59" w:rsidRDefault="003935F1" w:rsidP="0075393E">
            <w:pPr>
              <w:suppressAutoHyphens/>
              <w:jc w:val="center"/>
              <w:rPr>
                <w:rFonts w:asciiTheme="majorHAnsi" w:hAnsiTheme="majorHAnsi"/>
              </w:rPr>
            </w:pPr>
          </w:p>
        </w:tc>
        <w:tc>
          <w:tcPr>
            <w:tcW w:w="1440" w:type="dxa"/>
            <w:gridSpan w:val="2"/>
            <w:vAlign w:val="center"/>
          </w:tcPr>
          <w:p w14:paraId="1EB8F4E3" w14:textId="77777777" w:rsidR="003935F1" w:rsidRPr="000B6C59" w:rsidRDefault="003935F1" w:rsidP="0075393E">
            <w:pPr>
              <w:suppressAutoHyphens/>
              <w:jc w:val="center"/>
              <w:rPr>
                <w:rFonts w:asciiTheme="majorHAnsi" w:hAnsiTheme="majorHAnsi"/>
              </w:rPr>
            </w:pPr>
          </w:p>
        </w:tc>
        <w:tc>
          <w:tcPr>
            <w:tcW w:w="1440" w:type="dxa"/>
            <w:vAlign w:val="center"/>
          </w:tcPr>
          <w:p w14:paraId="3897750B" w14:textId="77777777" w:rsidR="003935F1" w:rsidRPr="000B6C59" w:rsidRDefault="003935F1" w:rsidP="0075393E">
            <w:pPr>
              <w:suppressAutoHyphens/>
              <w:jc w:val="center"/>
              <w:rPr>
                <w:rFonts w:asciiTheme="majorHAnsi" w:hAnsiTheme="majorHAnsi"/>
              </w:rPr>
            </w:pPr>
          </w:p>
        </w:tc>
      </w:tr>
      <w:tr w:rsidR="003935F1" w:rsidRPr="000B6C59" w14:paraId="6FEAF3FB" w14:textId="77777777" w:rsidTr="0075393E">
        <w:trPr>
          <w:cantSplit/>
          <w:trHeight w:val="390"/>
        </w:trPr>
        <w:tc>
          <w:tcPr>
            <w:tcW w:w="387" w:type="dxa"/>
            <w:vAlign w:val="center"/>
          </w:tcPr>
          <w:p w14:paraId="1F803B79" w14:textId="77777777" w:rsidR="003935F1" w:rsidRPr="000B6C59" w:rsidRDefault="003935F1" w:rsidP="0075393E">
            <w:pPr>
              <w:suppressAutoHyphens/>
              <w:jc w:val="center"/>
              <w:rPr>
                <w:rFonts w:asciiTheme="majorHAnsi" w:hAnsiTheme="majorHAnsi"/>
                <w:sz w:val="22"/>
                <w:szCs w:val="22"/>
              </w:rPr>
            </w:pPr>
            <w:r w:rsidRPr="000B6C59">
              <w:rPr>
                <w:rFonts w:asciiTheme="majorHAnsi" w:hAnsiTheme="majorHAnsi"/>
                <w:sz w:val="22"/>
                <w:szCs w:val="22"/>
              </w:rPr>
              <w:t>2</w:t>
            </w:r>
          </w:p>
        </w:tc>
        <w:tc>
          <w:tcPr>
            <w:tcW w:w="1843" w:type="dxa"/>
            <w:vAlign w:val="center"/>
          </w:tcPr>
          <w:p w14:paraId="1576433D" w14:textId="77777777" w:rsidR="003935F1" w:rsidRPr="000B6C59" w:rsidRDefault="003935F1" w:rsidP="0075393E">
            <w:pPr>
              <w:suppressAutoHyphens/>
              <w:rPr>
                <w:rFonts w:asciiTheme="majorHAnsi" w:hAnsiTheme="majorHAnsi"/>
                <w:sz w:val="22"/>
                <w:szCs w:val="22"/>
              </w:rPr>
            </w:pPr>
            <w:r>
              <w:rPr>
                <w:rFonts w:asciiTheme="majorHAnsi" w:hAnsiTheme="majorHAnsi"/>
                <w:sz w:val="22"/>
                <w:szCs w:val="22"/>
              </w:rPr>
              <w:t>Pago de garantía</w:t>
            </w:r>
          </w:p>
        </w:tc>
        <w:tc>
          <w:tcPr>
            <w:tcW w:w="1100" w:type="dxa"/>
            <w:vAlign w:val="center"/>
          </w:tcPr>
          <w:p w14:paraId="74FE2A10" w14:textId="77777777" w:rsidR="003935F1" w:rsidRPr="000B6C59" w:rsidRDefault="003935F1" w:rsidP="0075393E">
            <w:pPr>
              <w:suppressAutoHyphens/>
              <w:jc w:val="center"/>
              <w:rPr>
                <w:rFonts w:asciiTheme="majorHAnsi" w:hAnsiTheme="majorHAnsi"/>
                <w:sz w:val="22"/>
                <w:szCs w:val="22"/>
              </w:rPr>
            </w:pPr>
          </w:p>
        </w:tc>
        <w:tc>
          <w:tcPr>
            <w:tcW w:w="900" w:type="dxa"/>
            <w:vAlign w:val="center"/>
          </w:tcPr>
          <w:p w14:paraId="55A09CC6" w14:textId="77777777" w:rsidR="003935F1" w:rsidRPr="000B6C59" w:rsidRDefault="003935F1" w:rsidP="0075393E">
            <w:pPr>
              <w:suppressAutoHyphens/>
              <w:jc w:val="center"/>
              <w:rPr>
                <w:rFonts w:asciiTheme="majorHAnsi" w:hAnsiTheme="majorHAnsi"/>
                <w:sz w:val="22"/>
                <w:szCs w:val="22"/>
              </w:rPr>
            </w:pPr>
          </w:p>
        </w:tc>
        <w:tc>
          <w:tcPr>
            <w:tcW w:w="1402" w:type="dxa"/>
            <w:vAlign w:val="center"/>
          </w:tcPr>
          <w:p w14:paraId="0DAB469A" w14:textId="77777777" w:rsidR="003935F1" w:rsidRPr="000B6C59" w:rsidRDefault="003935F1" w:rsidP="0075393E">
            <w:pPr>
              <w:suppressAutoHyphens/>
              <w:jc w:val="center"/>
              <w:rPr>
                <w:rFonts w:asciiTheme="majorHAnsi" w:hAnsiTheme="majorHAnsi"/>
                <w:sz w:val="22"/>
                <w:szCs w:val="22"/>
              </w:rPr>
            </w:pPr>
          </w:p>
        </w:tc>
        <w:tc>
          <w:tcPr>
            <w:tcW w:w="1028" w:type="dxa"/>
            <w:vAlign w:val="center"/>
          </w:tcPr>
          <w:p w14:paraId="7EC04048" w14:textId="77777777" w:rsidR="003935F1" w:rsidRPr="000B6C59" w:rsidRDefault="003935F1" w:rsidP="0075393E">
            <w:pPr>
              <w:suppressAutoHyphens/>
              <w:jc w:val="center"/>
              <w:rPr>
                <w:rFonts w:asciiTheme="majorHAnsi" w:hAnsiTheme="majorHAnsi"/>
              </w:rPr>
            </w:pPr>
          </w:p>
        </w:tc>
        <w:tc>
          <w:tcPr>
            <w:tcW w:w="1440" w:type="dxa"/>
            <w:gridSpan w:val="2"/>
            <w:vAlign w:val="center"/>
          </w:tcPr>
          <w:p w14:paraId="306F0F28" w14:textId="77777777" w:rsidR="003935F1" w:rsidRPr="000B6C59" w:rsidRDefault="003935F1" w:rsidP="0075393E">
            <w:pPr>
              <w:suppressAutoHyphens/>
              <w:jc w:val="center"/>
              <w:rPr>
                <w:rFonts w:asciiTheme="majorHAnsi" w:hAnsiTheme="majorHAnsi"/>
              </w:rPr>
            </w:pPr>
          </w:p>
        </w:tc>
        <w:tc>
          <w:tcPr>
            <w:tcW w:w="1440" w:type="dxa"/>
            <w:vAlign w:val="center"/>
          </w:tcPr>
          <w:p w14:paraId="2FA534E5" w14:textId="77777777" w:rsidR="003935F1" w:rsidRPr="000B6C59" w:rsidRDefault="003935F1" w:rsidP="0075393E">
            <w:pPr>
              <w:suppressAutoHyphens/>
              <w:jc w:val="center"/>
              <w:rPr>
                <w:rFonts w:asciiTheme="majorHAnsi" w:hAnsiTheme="majorHAnsi"/>
              </w:rPr>
            </w:pPr>
          </w:p>
        </w:tc>
      </w:tr>
      <w:tr w:rsidR="003935F1" w:rsidRPr="000B6C59" w14:paraId="5245C0E2" w14:textId="77777777" w:rsidTr="0075393E">
        <w:trPr>
          <w:cantSplit/>
          <w:trHeight w:val="390"/>
        </w:trPr>
        <w:tc>
          <w:tcPr>
            <w:tcW w:w="387" w:type="dxa"/>
            <w:vAlign w:val="center"/>
          </w:tcPr>
          <w:p w14:paraId="239EC644" w14:textId="77777777" w:rsidR="003935F1" w:rsidRPr="000B6C59" w:rsidRDefault="003935F1" w:rsidP="0075393E">
            <w:pPr>
              <w:suppressAutoHyphens/>
              <w:jc w:val="center"/>
              <w:rPr>
                <w:rFonts w:asciiTheme="majorHAnsi" w:hAnsiTheme="majorHAnsi"/>
                <w:sz w:val="22"/>
                <w:szCs w:val="22"/>
              </w:rPr>
            </w:pPr>
            <w:r w:rsidRPr="000B6C59">
              <w:rPr>
                <w:rFonts w:asciiTheme="majorHAnsi" w:hAnsiTheme="majorHAnsi"/>
                <w:sz w:val="22"/>
                <w:szCs w:val="22"/>
              </w:rPr>
              <w:t>….</w:t>
            </w:r>
          </w:p>
        </w:tc>
        <w:tc>
          <w:tcPr>
            <w:tcW w:w="1843" w:type="dxa"/>
            <w:vAlign w:val="center"/>
          </w:tcPr>
          <w:p w14:paraId="1D28EFB4" w14:textId="77777777" w:rsidR="003935F1" w:rsidRPr="000B6C59" w:rsidRDefault="003935F1" w:rsidP="0075393E">
            <w:pPr>
              <w:suppressAutoHyphens/>
              <w:rPr>
                <w:rFonts w:asciiTheme="majorHAnsi" w:hAnsiTheme="majorHAnsi"/>
                <w:sz w:val="22"/>
                <w:szCs w:val="22"/>
              </w:rPr>
            </w:pPr>
          </w:p>
        </w:tc>
        <w:tc>
          <w:tcPr>
            <w:tcW w:w="1100" w:type="dxa"/>
            <w:vAlign w:val="center"/>
          </w:tcPr>
          <w:p w14:paraId="46808D6E" w14:textId="77777777" w:rsidR="003935F1" w:rsidRPr="000B6C59" w:rsidRDefault="003935F1" w:rsidP="0075393E">
            <w:pPr>
              <w:suppressAutoHyphens/>
              <w:jc w:val="center"/>
              <w:rPr>
                <w:rFonts w:asciiTheme="majorHAnsi" w:hAnsiTheme="majorHAnsi"/>
                <w:sz w:val="22"/>
                <w:szCs w:val="22"/>
              </w:rPr>
            </w:pPr>
          </w:p>
        </w:tc>
        <w:tc>
          <w:tcPr>
            <w:tcW w:w="900" w:type="dxa"/>
            <w:vAlign w:val="center"/>
          </w:tcPr>
          <w:p w14:paraId="4CBE81E9" w14:textId="77777777" w:rsidR="003935F1" w:rsidRPr="000B6C59" w:rsidRDefault="003935F1" w:rsidP="0075393E">
            <w:pPr>
              <w:suppressAutoHyphens/>
              <w:jc w:val="center"/>
              <w:rPr>
                <w:rFonts w:asciiTheme="majorHAnsi" w:hAnsiTheme="majorHAnsi"/>
                <w:sz w:val="22"/>
                <w:szCs w:val="22"/>
              </w:rPr>
            </w:pPr>
          </w:p>
        </w:tc>
        <w:tc>
          <w:tcPr>
            <w:tcW w:w="1402" w:type="dxa"/>
            <w:vAlign w:val="center"/>
          </w:tcPr>
          <w:p w14:paraId="438AB663" w14:textId="77777777" w:rsidR="003935F1" w:rsidRPr="000B6C59" w:rsidRDefault="003935F1" w:rsidP="0075393E">
            <w:pPr>
              <w:suppressAutoHyphens/>
              <w:jc w:val="center"/>
              <w:rPr>
                <w:rFonts w:asciiTheme="majorHAnsi" w:hAnsiTheme="majorHAnsi"/>
                <w:sz w:val="22"/>
                <w:szCs w:val="22"/>
              </w:rPr>
            </w:pPr>
          </w:p>
        </w:tc>
        <w:tc>
          <w:tcPr>
            <w:tcW w:w="1028" w:type="dxa"/>
            <w:vAlign w:val="center"/>
          </w:tcPr>
          <w:p w14:paraId="3B83DFA3" w14:textId="77777777" w:rsidR="003935F1" w:rsidRPr="000B6C59" w:rsidRDefault="003935F1" w:rsidP="0075393E">
            <w:pPr>
              <w:suppressAutoHyphens/>
              <w:jc w:val="center"/>
              <w:rPr>
                <w:rFonts w:asciiTheme="majorHAnsi" w:hAnsiTheme="majorHAnsi"/>
              </w:rPr>
            </w:pPr>
          </w:p>
        </w:tc>
        <w:tc>
          <w:tcPr>
            <w:tcW w:w="1440" w:type="dxa"/>
            <w:gridSpan w:val="2"/>
            <w:vAlign w:val="center"/>
          </w:tcPr>
          <w:p w14:paraId="4D274ABA" w14:textId="77777777" w:rsidR="003935F1" w:rsidRPr="000B6C59" w:rsidRDefault="003935F1" w:rsidP="0075393E">
            <w:pPr>
              <w:suppressAutoHyphens/>
              <w:jc w:val="center"/>
              <w:rPr>
                <w:rFonts w:asciiTheme="majorHAnsi" w:hAnsiTheme="majorHAnsi"/>
              </w:rPr>
            </w:pPr>
          </w:p>
        </w:tc>
        <w:tc>
          <w:tcPr>
            <w:tcW w:w="1440" w:type="dxa"/>
            <w:vAlign w:val="center"/>
          </w:tcPr>
          <w:p w14:paraId="776AAB97" w14:textId="77777777" w:rsidR="003935F1" w:rsidRPr="000B6C59" w:rsidRDefault="003935F1" w:rsidP="0075393E">
            <w:pPr>
              <w:suppressAutoHyphens/>
              <w:jc w:val="center"/>
              <w:rPr>
                <w:rFonts w:asciiTheme="majorHAnsi" w:hAnsiTheme="majorHAnsi"/>
              </w:rPr>
            </w:pPr>
          </w:p>
        </w:tc>
      </w:tr>
      <w:tr w:rsidR="003935F1" w:rsidRPr="000B6C59" w14:paraId="224978B3" w14:textId="77777777" w:rsidTr="0075393E">
        <w:trPr>
          <w:cantSplit/>
          <w:trHeight w:val="390"/>
        </w:trPr>
        <w:tc>
          <w:tcPr>
            <w:tcW w:w="387" w:type="dxa"/>
            <w:vAlign w:val="center"/>
          </w:tcPr>
          <w:p w14:paraId="59056FD9" w14:textId="77777777" w:rsidR="003935F1" w:rsidRPr="000B6C59" w:rsidRDefault="003935F1" w:rsidP="0075393E">
            <w:pPr>
              <w:suppressAutoHyphens/>
              <w:jc w:val="center"/>
              <w:rPr>
                <w:rFonts w:asciiTheme="majorHAnsi" w:hAnsiTheme="majorHAnsi"/>
                <w:sz w:val="22"/>
                <w:szCs w:val="22"/>
              </w:rPr>
            </w:pPr>
            <w:r w:rsidRPr="000B6C59">
              <w:rPr>
                <w:rFonts w:asciiTheme="majorHAnsi" w:hAnsiTheme="majorHAnsi"/>
                <w:sz w:val="22"/>
                <w:szCs w:val="22"/>
              </w:rPr>
              <w:t>….</w:t>
            </w:r>
          </w:p>
        </w:tc>
        <w:tc>
          <w:tcPr>
            <w:tcW w:w="1843" w:type="dxa"/>
            <w:vAlign w:val="center"/>
          </w:tcPr>
          <w:p w14:paraId="40A0B831" w14:textId="77777777" w:rsidR="003935F1" w:rsidRPr="000B6C59" w:rsidRDefault="003935F1" w:rsidP="0075393E">
            <w:pPr>
              <w:suppressAutoHyphens/>
              <w:rPr>
                <w:rFonts w:asciiTheme="majorHAnsi" w:hAnsiTheme="majorHAnsi"/>
                <w:sz w:val="22"/>
                <w:szCs w:val="22"/>
              </w:rPr>
            </w:pPr>
          </w:p>
        </w:tc>
        <w:tc>
          <w:tcPr>
            <w:tcW w:w="1100" w:type="dxa"/>
            <w:vAlign w:val="center"/>
          </w:tcPr>
          <w:p w14:paraId="70C6F9E7" w14:textId="77777777" w:rsidR="003935F1" w:rsidRPr="000B6C59" w:rsidRDefault="003935F1" w:rsidP="0075393E">
            <w:pPr>
              <w:suppressAutoHyphens/>
              <w:jc w:val="center"/>
              <w:rPr>
                <w:rFonts w:asciiTheme="majorHAnsi" w:hAnsiTheme="majorHAnsi"/>
                <w:sz w:val="22"/>
                <w:szCs w:val="22"/>
              </w:rPr>
            </w:pPr>
          </w:p>
        </w:tc>
        <w:tc>
          <w:tcPr>
            <w:tcW w:w="900" w:type="dxa"/>
            <w:vAlign w:val="center"/>
          </w:tcPr>
          <w:p w14:paraId="1C6E0569" w14:textId="77777777" w:rsidR="003935F1" w:rsidRPr="000B6C59" w:rsidRDefault="003935F1" w:rsidP="0075393E">
            <w:pPr>
              <w:suppressAutoHyphens/>
              <w:jc w:val="center"/>
              <w:rPr>
                <w:rFonts w:asciiTheme="majorHAnsi" w:hAnsiTheme="majorHAnsi"/>
                <w:sz w:val="22"/>
                <w:szCs w:val="22"/>
              </w:rPr>
            </w:pPr>
          </w:p>
        </w:tc>
        <w:tc>
          <w:tcPr>
            <w:tcW w:w="1402" w:type="dxa"/>
            <w:vAlign w:val="center"/>
          </w:tcPr>
          <w:p w14:paraId="43D2559A" w14:textId="77777777" w:rsidR="003935F1" w:rsidRPr="000B6C59" w:rsidRDefault="003935F1" w:rsidP="0075393E">
            <w:pPr>
              <w:suppressAutoHyphens/>
              <w:jc w:val="center"/>
              <w:rPr>
                <w:rFonts w:asciiTheme="majorHAnsi" w:hAnsiTheme="majorHAnsi"/>
                <w:sz w:val="22"/>
                <w:szCs w:val="22"/>
              </w:rPr>
            </w:pPr>
          </w:p>
        </w:tc>
        <w:tc>
          <w:tcPr>
            <w:tcW w:w="1028" w:type="dxa"/>
            <w:vAlign w:val="center"/>
          </w:tcPr>
          <w:p w14:paraId="772AC138" w14:textId="77777777" w:rsidR="003935F1" w:rsidRPr="000B6C59" w:rsidRDefault="003935F1" w:rsidP="0075393E">
            <w:pPr>
              <w:suppressAutoHyphens/>
              <w:jc w:val="center"/>
              <w:rPr>
                <w:rFonts w:asciiTheme="majorHAnsi" w:hAnsiTheme="majorHAnsi"/>
              </w:rPr>
            </w:pPr>
          </w:p>
        </w:tc>
        <w:tc>
          <w:tcPr>
            <w:tcW w:w="1440" w:type="dxa"/>
            <w:gridSpan w:val="2"/>
            <w:vAlign w:val="center"/>
          </w:tcPr>
          <w:p w14:paraId="3E437E1A" w14:textId="77777777" w:rsidR="003935F1" w:rsidRPr="000B6C59" w:rsidRDefault="003935F1" w:rsidP="0075393E">
            <w:pPr>
              <w:suppressAutoHyphens/>
              <w:jc w:val="center"/>
              <w:rPr>
                <w:rFonts w:asciiTheme="majorHAnsi" w:hAnsiTheme="majorHAnsi"/>
              </w:rPr>
            </w:pPr>
          </w:p>
        </w:tc>
        <w:tc>
          <w:tcPr>
            <w:tcW w:w="1440" w:type="dxa"/>
            <w:vAlign w:val="center"/>
          </w:tcPr>
          <w:p w14:paraId="3E496F8E" w14:textId="77777777" w:rsidR="003935F1" w:rsidRPr="000B6C59" w:rsidRDefault="003935F1" w:rsidP="0075393E">
            <w:pPr>
              <w:suppressAutoHyphens/>
              <w:jc w:val="center"/>
              <w:rPr>
                <w:rFonts w:asciiTheme="majorHAnsi" w:hAnsiTheme="majorHAnsi"/>
              </w:rPr>
            </w:pPr>
          </w:p>
        </w:tc>
      </w:tr>
      <w:tr w:rsidR="003935F1" w:rsidRPr="000B6C59" w14:paraId="32668570" w14:textId="77777777" w:rsidTr="0075393E">
        <w:trPr>
          <w:cantSplit/>
          <w:trHeight w:val="333"/>
        </w:trPr>
        <w:tc>
          <w:tcPr>
            <w:tcW w:w="8100" w:type="dxa"/>
            <w:gridSpan w:val="8"/>
          </w:tcPr>
          <w:p w14:paraId="77A823E5" w14:textId="77777777" w:rsidR="003935F1" w:rsidRPr="000B6C59" w:rsidRDefault="003935F1" w:rsidP="0075393E">
            <w:pPr>
              <w:pStyle w:val="Textocomentario"/>
              <w:suppressAutoHyphens/>
              <w:jc w:val="right"/>
              <w:rPr>
                <w:rFonts w:asciiTheme="majorHAnsi" w:hAnsiTheme="majorHAnsi"/>
                <w:b/>
              </w:rPr>
            </w:pPr>
            <w:r w:rsidRPr="000B6C59">
              <w:rPr>
                <w:rFonts w:asciiTheme="majorHAnsi" w:hAnsiTheme="majorHAnsi"/>
                <w:b/>
              </w:rPr>
              <w:t>Precio Total S/ (En números y letras)</w:t>
            </w:r>
          </w:p>
        </w:tc>
        <w:tc>
          <w:tcPr>
            <w:tcW w:w="1440" w:type="dxa"/>
          </w:tcPr>
          <w:p w14:paraId="0876033A" w14:textId="77777777" w:rsidR="003935F1" w:rsidRPr="000B6C59" w:rsidRDefault="003935F1" w:rsidP="0075393E">
            <w:pPr>
              <w:keepNext/>
              <w:keepLines/>
              <w:suppressAutoHyphens/>
              <w:outlineLvl w:val="2"/>
              <w:rPr>
                <w:rFonts w:asciiTheme="majorHAnsi" w:hAnsiTheme="majorHAnsi"/>
              </w:rPr>
            </w:pPr>
          </w:p>
        </w:tc>
      </w:tr>
    </w:tbl>
    <w:p w14:paraId="2219EA76" w14:textId="77777777" w:rsidR="003935F1" w:rsidRPr="000B6C59" w:rsidRDefault="003935F1" w:rsidP="003935F1">
      <w:pPr>
        <w:rPr>
          <w:rFonts w:asciiTheme="majorHAnsi" w:hAnsiTheme="majorHAnsi"/>
          <w:b/>
          <w:sz w:val="22"/>
          <w:szCs w:val="22"/>
        </w:rPr>
      </w:pPr>
    </w:p>
    <w:p w14:paraId="5744835D" w14:textId="77777777" w:rsidR="003935F1" w:rsidRPr="000B6C59" w:rsidRDefault="003935F1" w:rsidP="003935F1">
      <w:pPr>
        <w:rPr>
          <w:rFonts w:asciiTheme="majorHAnsi" w:hAnsiTheme="majorHAnsi"/>
          <w:b/>
          <w:sz w:val="22"/>
          <w:szCs w:val="22"/>
        </w:rPr>
      </w:pPr>
    </w:p>
    <w:p w14:paraId="7A706019" w14:textId="77777777" w:rsidR="003935F1" w:rsidRPr="000B6C59" w:rsidRDefault="003935F1" w:rsidP="003935F1">
      <w:pPr>
        <w:rPr>
          <w:rFonts w:asciiTheme="majorHAnsi" w:hAnsiTheme="majorHAnsi"/>
          <w:b/>
          <w:sz w:val="22"/>
          <w:szCs w:val="22"/>
        </w:rPr>
      </w:pPr>
    </w:p>
    <w:p w14:paraId="44238CB4" w14:textId="77777777" w:rsidR="003935F1" w:rsidRPr="000B6C59" w:rsidRDefault="003935F1" w:rsidP="003935F1">
      <w:pPr>
        <w:rPr>
          <w:rFonts w:asciiTheme="majorHAnsi" w:hAnsiTheme="majorHAnsi"/>
          <w:b/>
          <w:sz w:val="22"/>
          <w:szCs w:val="22"/>
        </w:rPr>
      </w:pPr>
    </w:p>
    <w:p w14:paraId="22D9A557" w14:textId="77777777" w:rsidR="003935F1" w:rsidRPr="000B6C59" w:rsidRDefault="003935F1" w:rsidP="003935F1">
      <w:pPr>
        <w:rPr>
          <w:rFonts w:asciiTheme="majorHAnsi" w:hAnsiTheme="majorHAnsi"/>
          <w:b/>
          <w:sz w:val="22"/>
          <w:szCs w:val="22"/>
        </w:rPr>
      </w:pPr>
    </w:p>
    <w:p w14:paraId="12A8CD2E" w14:textId="77777777" w:rsidR="003935F1" w:rsidRPr="000B6C59" w:rsidRDefault="003935F1" w:rsidP="003935F1">
      <w:pPr>
        <w:rPr>
          <w:rFonts w:asciiTheme="majorHAnsi" w:hAnsiTheme="majorHAnsi"/>
          <w:b/>
          <w:sz w:val="22"/>
          <w:szCs w:val="22"/>
        </w:rPr>
      </w:pPr>
    </w:p>
    <w:p w14:paraId="70D417A1" w14:textId="77777777" w:rsidR="003935F1" w:rsidRPr="000B6C59" w:rsidRDefault="003935F1" w:rsidP="003935F1">
      <w:pPr>
        <w:rPr>
          <w:rFonts w:asciiTheme="majorHAnsi" w:hAnsiTheme="majorHAnsi"/>
          <w:b/>
          <w:sz w:val="22"/>
          <w:szCs w:val="22"/>
        </w:rPr>
      </w:pPr>
    </w:p>
    <w:p w14:paraId="139B64FE" w14:textId="77777777" w:rsidR="003935F1" w:rsidRPr="000B6C59" w:rsidRDefault="003935F1" w:rsidP="003935F1">
      <w:pPr>
        <w:rPr>
          <w:rFonts w:asciiTheme="majorHAnsi" w:hAnsiTheme="majorHAnsi"/>
          <w:b/>
          <w:sz w:val="22"/>
          <w:szCs w:val="22"/>
        </w:rPr>
      </w:pPr>
    </w:p>
    <w:p w14:paraId="4B7E0E28" w14:textId="77777777" w:rsidR="003935F1" w:rsidRPr="000B6C59" w:rsidRDefault="003935F1" w:rsidP="003935F1">
      <w:pPr>
        <w:rPr>
          <w:rFonts w:asciiTheme="majorHAnsi" w:hAnsiTheme="majorHAnsi"/>
          <w:b/>
          <w:sz w:val="22"/>
          <w:szCs w:val="22"/>
        </w:rPr>
      </w:pPr>
    </w:p>
    <w:p w14:paraId="3DF202FA" w14:textId="77777777" w:rsidR="003935F1" w:rsidRPr="000B6C59" w:rsidRDefault="003935F1" w:rsidP="003935F1">
      <w:pPr>
        <w:rPr>
          <w:rFonts w:asciiTheme="majorHAnsi" w:hAnsiTheme="majorHAnsi"/>
          <w:b/>
          <w:sz w:val="22"/>
          <w:szCs w:val="22"/>
        </w:rPr>
      </w:pPr>
    </w:p>
    <w:p w14:paraId="0869009F" w14:textId="77777777" w:rsidR="003935F1" w:rsidRPr="000B6C59" w:rsidRDefault="003935F1" w:rsidP="003935F1">
      <w:pPr>
        <w:rPr>
          <w:rFonts w:asciiTheme="majorHAnsi" w:hAnsiTheme="majorHAnsi"/>
          <w:b/>
          <w:sz w:val="22"/>
          <w:szCs w:val="22"/>
        </w:rPr>
      </w:pPr>
    </w:p>
    <w:p w14:paraId="3F499865" w14:textId="77777777" w:rsidR="003935F1" w:rsidRPr="000B6C59" w:rsidRDefault="003935F1" w:rsidP="003935F1">
      <w:pPr>
        <w:rPr>
          <w:rFonts w:asciiTheme="majorHAnsi" w:hAnsiTheme="majorHAnsi"/>
          <w:b/>
          <w:sz w:val="22"/>
          <w:szCs w:val="22"/>
        </w:rPr>
      </w:pPr>
    </w:p>
    <w:p w14:paraId="05684338" w14:textId="77777777" w:rsidR="003935F1" w:rsidRPr="000B6C59" w:rsidRDefault="003935F1" w:rsidP="003935F1">
      <w:pPr>
        <w:rPr>
          <w:rFonts w:asciiTheme="majorHAnsi" w:hAnsiTheme="majorHAnsi"/>
          <w:b/>
          <w:sz w:val="22"/>
          <w:szCs w:val="22"/>
        </w:rPr>
      </w:pPr>
    </w:p>
    <w:p w14:paraId="0BE77DBC" w14:textId="77777777" w:rsidR="003935F1" w:rsidRPr="000B6C59" w:rsidRDefault="003935F1" w:rsidP="003935F1">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ACF463A" w14:textId="77777777" w:rsidR="003935F1" w:rsidRPr="000B6C59" w:rsidRDefault="003935F1" w:rsidP="003935F1">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CC5EA01" w14:textId="77777777" w:rsidR="003935F1" w:rsidRPr="000B6C59" w:rsidRDefault="003935F1" w:rsidP="003935F1">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1FAECE0E" w14:textId="77777777" w:rsidR="003935F1" w:rsidRPr="000B6C59" w:rsidRDefault="003935F1" w:rsidP="003935F1">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1023B094" w14:textId="77777777" w:rsidR="003935F1" w:rsidRPr="000B6C59" w:rsidRDefault="003935F1" w:rsidP="003935F1">
      <w:pPr>
        <w:ind w:right="143"/>
        <w:jc w:val="both"/>
        <w:rPr>
          <w:rFonts w:asciiTheme="majorHAnsi" w:hAnsiTheme="majorHAnsi" w:cs="Arial"/>
          <w:b/>
          <w:bCs/>
          <w:i/>
          <w:lang w:val="es-PE"/>
        </w:rPr>
      </w:pPr>
    </w:p>
    <w:p w14:paraId="4439C7CD" w14:textId="77777777" w:rsidR="003935F1" w:rsidRPr="000B6C59" w:rsidRDefault="003935F1" w:rsidP="003935F1">
      <w:pPr>
        <w:rPr>
          <w:rFonts w:asciiTheme="majorHAnsi" w:hAnsiTheme="majorHAnsi"/>
          <w:b/>
          <w:sz w:val="22"/>
          <w:szCs w:val="22"/>
        </w:rPr>
      </w:pPr>
    </w:p>
    <w:p w14:paraId="77B2D97D" w14:textId="77777777" w:rsidR="003935F1" w:rsidRPr="000B6C59" w:rsidRDefault="003935F1" w:rsidP="003935F1">
      <w:pPr>
        <w:rPr>
          <w:rFonts w:asciiTheme="majorHAnsi" w:hAnsiTheme="majorHAnsi"/>
          <w:b/>
          <w:sz w:val="22"/>
          <w:szCs w:val="22"/>
        </w:rPr>
      </w:pPr>
    </w:p>
    <w:p w14:paraId="234E7E55" w14:textId="77777777" w:rsidR="003935F1" w:rsidRPr="000B6C59" w:rsidRDefault="003935F1" w:rsidP="003935F1">
      <w:pPr>
        <w:rPr>
          <w:rFonts w:asciiTheme="majorHAnsi" w:hAnsiTheme="majorHAnsi"/>
          <w:b/>
          <w:sz w:val="22"/>
          <w:szCs w:val="22"/>
        </w:rPr>
      </w:pPr>
    </w:p>
    <w:p w14:paraId="15514857" w14:textId="77777777" w:rsidR="003935F1" w:rsidRPr="000B6C59" w:rsidRDefault="003935F1" w:rsidP="003935F1">
      <w:pPr>
        <w:rPr>
          <w:rFonts w:asciiTheme="majorHAnsi" w:hAnsiTheme="majorHAnsi"/>
          <w:b/>
          <w:sz w:val="22"/>
          <w:szCs w:val="22"/>
        </w:rPr>
      </w:pPr>
    </w:p>
    <w:bookmarkEnd w:id="1"/>
    <w:p w14:paraId="6A50F3B1" w14:textId="77777777" w:rsidR="003935F1" w:rsidRPr="000B6C59" w:rsidRDefault="003935F1" w:rsidP="003935F1">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lastRenderedPageBreak/>
        <w:t>FORMULARIO N° 03</w:t>
      </w:r>
    </w:p>
    <w:p w14:paraId="3EA1AF15" w14:textId="77777777" w:rsidR="003935F1" w:rsidRPr="001D37EE" w:rsidRDefault="003935F1" w:rsidP="003935F1">
      <w:pPr>
        <w:jc w:val="center"/>
        <w:rPr>
          <w:rFonts w:asciiTheme="majorHAnsi" w:hAnsiTheme="majorHAnsi"/>
          <w:b/>
          <w:sz w:val="10"/>
          <w:szCs w:val="10"/>
        </w:rPr>
      </w:pPr>
    </w:p>
    <w:p w14:paraId="5BC6940A" w14:textId="77777777" w:rsidR="003935F1" w:rsidRDefault="003935F1" w:rsidP="003935F1">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6C2A348C" w14:textId="77777777" w:rsidR="003935F1" w:rsidRPr="001D37EE" w:rsidRDefault="003935F1" w:rsidP="003935F1"/>
    <w:p w14:paraId="2A2ED4CC" w14:textId="77777777" w:rsidR="003935F1" w:rsidRPr="0081525F" w:rsidRDefault="003935F1" w:rsidP="003935F1">
      <w:pPr>
        <w:widowControl w:val="0"/>
        <w:tabs>
          <w:tab w:val="left" w:pos="567"/>
        </w:tabs>
        <w:ind w:left="851" w:right="424" w:firstLine="142"/>
        <w:jc w:val="center"/>
        <w:rPr>
          <w:rFonts w:asciiTheme="majorHAnsi" w:hAnsiTheme="majorHAnsi"/>
          <w:b/>
          <w:sz w:val="22"/>
          <w:szCs w:val="22"/>
        </w:rPr>
      </w:pPr>
      <w:r w:rsidRPr="0081525F">
        <w:rPr>
          <w:rFonts w:asciiTheme="majorHAnsi" w:hAnsiTheme="majorHAnsi"/>
          <w:b/>
          <w:sz w:val="22"/>
          <w:szCs w:val="22"/>
        </w:rPr>
        <w:t>Comparación de Precios N° 010-2025- MINAM-VMGA-GICA-JICA</w:t>
      </w:r>
    </w:p>
    <w:p w14:paraId="61A66C5A" w14:textId="77777777" w:rsidR="003935F1" w:rsidRDefault="003935F1" w:rsidP="003935F1">
      <w:pPr>
        <w:widowControl w:val="0"/>
        <w:tabs>
          <w:tab w:val="left" w:pos="567"/>
        </w:tabs>
        <w:ind w:left="851" w:right="424" w:firstLine="142"/>
        <w:jc w:val="center"/>
        <w:rPr>
          <w:rFonts w:asciiTheme="majorHAnsi" w:hAnsiTheme="majorHAnsi"/>
          <w:b/>
          <w:sz w:val="22"/>
          <w:szCs w:val="22"/>
        </w:rPr>
      </w:pPr>
      <w:r w:rsidRPr="0081525F">
        <w:rPr>
          <w:rFonts w:asciiTheme="majorHAnsi" w:hAnsiTheme="majorHAnsi"/>
          <w:b/>
          <w:sz w:val="22"/>
          <w:szCs w:val="22"/>
        </w:rPr>
        <w:t>“SERVICIO DE ALQUILER DE OFICINA ADMINISTRATIVA EN LA PROVINCIA DE PIURA, PARA LAS COORDINACIONES TÉCNICAS Y OPERATIVAS EN EL MARCO DEL “PROYECTO DE MEJORAMIENTO Y AMPLIACIÓN DE LA GESTIÓN INTEGRAL DE RESIDUOS SÓLIDOS MUNICIPALES EN LA CIUDAD DE PIURA Y AMPLIACIÓN DEL SERVICIO DE DISPOSICIÓN FINAL PARA LA CIUDAD DE CASTILLA”</w:t>
      </w:r>
    </w:p>
    <w:p w14:paraId="48979528" w14:textId="77777777" w:rsidR="003935F1" w:rsidRPr="00535D86" w:rsidRDefault="003935F1" w:rsidP="003935F1">
      <w:pPr>
        <w:widowControl w:val="0"/>
        <w:tabs>
          <w:tab w:val="left" w:pos="567"/>
        </w:tabs>
        <w:ind w:left="851" w:right="424" w:firstLine="142"/>
        <w:jc w:val="center"/>
        <w:rPr>
          <w:rFonts w:asciiTheme="majorHAnsi" w:hAnsiTheme="majorHAnsi" w:cs="Arial"/>
          <w:b/>
          <w:i/>
          <w:sz w:val="22"/>
          <w:szCs w:val="22"/>
          <w:lang w:val="es-PE"/>
        </w:rPr>
      </w:pPr>
    </w:p>
    <w:p w14:paraId="7A41FEE9" w14:textId="77777777" w:rsidR="003935F1" w:rsidRPr="000B6C59" w:rsidRDefault="003935F1" w:rsidP="003935F1">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3935F1" w:rsidRPr="000B6C59" w14:paraId="35A58176" w14:textId="77777777" w:rsidTr="0075393E">
        <w:trPr>
          <w:trHeight w:val="608"/>
        </w:trPr>
        <w:tc>
          <w:tcPr>
            <w:tcW w:w="8931" w:type="dxa"/>
          </w:tcPr>
          <w:p w14:paraId="50DD399D" w14:textId="77777777" w:rsidR="003935F1" w:rsidRPr="000B6C59" w:rsidRDefault="003935F1" w:rsidP="0075393E">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51F8175F" w14:textId="77777777" w:rsidR="003935F1" w:rsidRPr="000B6C59" w:rsidRDefault="003935F1" w:rsidP="0075393E">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3935F1" w:rsidRPr="000B6C59" w14:paraId="0D3C1DF5" w14:textId="77777777" w:rsidTr="0075393E">
        <w:trPr>
          <w:trHeight w:val="608"/>
        </w:trPr>
        <w:tc>
          <w:tcPr>
            <w:tcW w:w="8931" w:type="dxa"/>
          </w:tcPr>
          <w:p w14:paraId="29645F90" w14:textId="77777777" w:rsidR="003935F1" w:rsidRPr="000B6C59" w:rsidRDefault="003935F1" w:rsidP="0075393E">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0AB2ED09" w14:textId="77777777" w:rsidR="003935F1" w:rsidRPr="000B6C59" w:rsidRDefault="003935F1" w:rsidP="0075393E">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3935F1" w:rsidRPr="000B6C59" w14:paraId="4F439B3E" w14:textId="77777777" w:rsidTr="0075393E">
        <w:trPr>
          <w:trHeight w:val="843"/>
        </w:trPr>
        <w:tc>
          <w:tcPr>
            <w:tcW w:w="8931" w:type="dxa"/>
          </w:tcPr>
          <w:p w14:paraId="5655EF82" w14:textId="77777777" w:rsidR="003935F1" w:rsidRPr="000B6C59" w:rsidRDefault="003935F1" w:rsidP="0075393E">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39D22E36" w14:textId="77777777" w:rsidR="003935F1" w:rsidRPr="000B6C59" w:rsidRDefault="003935F1" w:rsidP="0075393E">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3935F1" w:rsidRPr="000B6C59" w14:paraId="252AD7FC" w14:textId="77777777" w:rsidTr="0075393E">
        <w:trPr>
          <w:trHeight w:val="572"/>
        </w:trPr>
        <w:tc>
          <w:tcPr>
            <w:tcW w:w="8931" w:type="dxa"/>
          </w:tcPr>
          <w:p w14:paraId="6FA77A41" w14:textId="77777777" w:rsidR="003935F1" w:rsidRPr="000B6C59" w:rsidRDefault="003935F1" w:rsidP="0075393E">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0709FC90" w14:textId="77777777" w:rsidR="003935F1" w:rsidRPr="000B6C59" w:rsidRDefault="003935F1" w:rsidP="0075393E">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3935F1" w:rsidRPr="000B6C59" w14:paraId="45A8B9FA" w14:textId="77777777" w:rsidTr="0075393E">
        <w:trPr>
          <w:trHeight w:val="552"/>
        </w:trPr>
        <w:tc>
          <w:tcPr>
            <w:tcW w:w="8931" w:type="dxa"/>
          </w:tcPr>
          <w:p w14:paraId="77ACB6CF" w14:textId="77777777" w:rsidR="003935F1" w:rsidRPr="000B6C59" w:rsidRDefault="003935F1" w:rsidP="0075393E">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37EE225A" w14:textId="77777777" w:rsidR="003935F1" w:rsidRPr="000B6C59" w:rsidRDefault="003935F1" w:rsidP="0075393E">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3935F1" w:rsidRPr="000B6C59" w14:paraId="08DE2FE7" w14:textId="77777777" w:rsidTr="0075393E">
        <w:trPr>
          <w:trHeight w:val="560"/>
        </w:trPr>
        <w:tc>
          <w:tcPr>
            <w:tcW w:w="8931" w:type="dxa"/>
          </w:tcPr>
          <w:p w14:paraId="74F37925" w14:textId="77777777" w:rsidR="003935F1" w:rsidRPr="000B6C59" w:rsidRDefault="003935F1" w:rsidP="0075393E">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3B7B6BAA" w14:textId="77777777" w:rsidR="003935F1" w:rsidRPr="000B6C59" w:rsidRDefault="003935F1" w:rsidP="0075393E">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 legal del licitante</w:t>
            </w:r>
            <w:r w:rsidRPr="000B6C59">
              <w:rPr>
                <w:rFonts w:asciiTheme="majorHAnsi" w:hAnsiTheme="majorHAnsi"/>
                <w:spacing w:val="-2"/>
              </w:rPr>
              <w:t>]</w:t>
            </w:r>
          </w:p>
        </w:tc>
      </w:tr>
      <w:tr w:rsidR="003935F1" w:rsidRPr="000B6C59" w14:paraId="4ED5C004" w14:textId="77777777" w:rsidTr="0075393E">
        <w:trPr>
          <w:trHeight w:val="1087"/>
        </w:trPr>
        <w:tc>
          <w:tcPr>
            <w:tcW w:w="8931" w:type="dxa"/>
          </w:tcPr>
          <w:p w14:paraId="4EE06DE9" w14:textId="77777777" w:rsidR="003935F1" w:rsidRPr="000B6C59" w:rsidRDefault="003935F1" w:rsidP="0075393E">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12E557F1" w14:textId="77777777" w:rsidR="003935F1" w:rsidRPr="000B6C59" w:rsidRDefault="003935F1" w:rsidP="0075393E">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036B794B" w14:textId="77777777" w:rsidR="003935F1" w:rsidRPr="000B6C59" w:rsidRDefault="003935F1" w:rsidP="0075393E">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4D18E353" w14:textId="77777777" w:rsidR="003935F1" w:rsidRPr="000B6C59" w:rsidRDefault="003935F1" w:rsidP="0075393E">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3935F1" w:rsidRPr="000B6C59" w14:paraId="651339B9" w14:textId="77777777" w:rsidTr="0075393E">
        <w:trPr>
          <w:trHeight w:val="848"/>
        </w:trPr>
        <w:tc>
          <w:tcPr>
            <w:tcW w:w="8931" w:type="dxa"/>
          </w:tcPr>
          <w:p w14:paraId="793443A0" w14:textId="77777777" w:rsidR="003935F1" w:rsidRPr="000B6C59" w:rsidRDefault="003935F1" w:rsidP="0075393E">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D9A5DED" w14:textId="77777777" w:rsidR="003935F1" w:rsidRPr="000B6C59" w:rsidRDefault="003935F1" w:rsidP="003935F1">
      <w:pPr>
        <w:spacing w:after="120"/>
        <w:jc w:val="both"/>
        <w:rPr>
          <w:rFonts w:asciiTheme="majorHAnsi" w:hAnsiTheme="majorHAnsi"/>
          <w:sz w:val="22"/>
          <w:szCs w:val="22"/>
        </w:rPr>
        <w:sectPr w:rsidR="003935F1" w:rsidRPr="000B6C59" w:rsidSect="00C732F1">
          <w:headerReference w:type="default" r:id="rId8"/>
          <w:type w:val="continuous"/>
          <w:pgSz w:w="11907" w:h="16840" w:code="9"/>
          <w:pgMar w:top="1745" w:right="1134" w:bottom="1134" w:left="1560" w:header="709" w:footer="1134" w:gutter="0"/>
          <w:cols w:space="720"/>
        </w:sectPr>
      </w:pPr>
    </w:p>
    <w:p w14:paraId="16122045" w14:textId="77777777" w:rsidR="003935F1" w:rsidRPr="000B6C59" w:rsidRDefault="003935F1" w:rsidP="003935F1">
      <w:pPr>
        <w:numPr>
          <w:ilvl w:val="12"/>
          <w:numId w:val="0"/>
        </w:numPr>
        <w:suppressAutoHyphens/>
        <w:spacing w:after="120"/>
        <w:jc w:val="both"/>
        <w:rPr>
          <w:rFonts w:asciiTheme="majorHAnsi" w:hAnsiTheme="majorHAnsi"/>
          <w:i/>
          <w:sz w:val="22"/>
          <w:szCs w:val="22"/>
        </w:rPr>
      </w:pPr>
    </w:p>
    <w:p w14:paraId="506CC25E" w14:textId="77777777" w:rsidR="003935F1" w:rsidRPr="000B6C59" w:rsidRDefault="003935F1" w:rsidP="003935F1">
      <w:pPr>
        <w:numPr>
          <w:ilvl w:val="12"/>
          <w:numId w:val="0"/>
        </w:numPr>
        <w:suppressAutoHyphens/>
        <w:spacing w:after="120"/>
        <w:jc w:val="both"/>
        <w:rPr>
          <w:rFonts w:asciiTheme="majorHAnsi" w:hAnsiTheme="majorHAnsi"/>
          <w:i/>
          <w:sz w:val="22"/>
          <w:szCs w:val="22"/>
        </w:rPr>
      </w:pPr>
    </w:p>
    <w:p w14:paraId="77697F0A" w14:textId="77777777" w:rsidR="003935F1" w:rsidRPr="000B6C59" w:rsidRDefault="003935F1" w:rsidP="003935F1">
      <w:pPr>
        <w:rPr>
          <w:rFonts w:asciiTheme="majorHAnsi" w:hAnsiTheme="majorHAnsi"/>
          <w:b/>
          <w:sz w:val="22"/>
          <w:szCs w:val="22"/>
        </w:rPr>
      </w:pPr>
    </w:p>
    <w:p w14:paraId="253B9C3E" w14:textId="77777777" w:rsidR="003935F1" w:rsidRPr="000B6C59" w:rsidRDefault="003935F1" w:rsidP="003935F1">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7AE5C8DE" w14:textId="77777777" w:rsidR="003935F1" w:rsidRPr="000B6C59" w:rsidRDefault="003935F1" w:rsidP="003935F1">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5C57DE63" w14:textId="77777777" w:rsidR="003935F1" w:rsidRPr="000B6C59" w:rsidRDefault="003935F1" w:rsidP="003935F1">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31FB71FA" w14:textId="77777777" w:rsidR="003935F1" w:rsidRPr="000B6C59" w:rsidRDefault="003935F1" w:rsidP="003935F1">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165060E2" w14:textId="77777777" w:rsidR="003935F1" w:rsidRDefault="003935F1" w:rsidP="003935F1">
      <w:pPr>
        <w:rPr>
          <w:rFonts w:asciiTheme="majorHAnsi" w:hAnsiTheme="majorHAnsi"/>
          <w:b/>
          <w:sz w:val="22"/>
          <w:szCs w:val="22"/>
        </w:rPr>
      </w:pPr>
    </w:p>
    <w:p w14:paraId="24A18882" w14:textId="77777777" w:rsidR="003935F1" w:rsidRDefault="003935F1" w:rsidP="003935F1">
      <w:pPr>
        <w:rPr>
          <w:rFonts w:asciiTheme="majorHAnsi" w:hAnsiTheme="majorHAnsi"/>
          <w:b/>
          <w:sz w:val="22"/>
          <w:szCs w:val="22"/>
        </w:rPr>
      </w:pPr>
    </w:p>
    <w:p w14:paraId="63FEA4DD" w14:textId="77777777" w:rsidR="003935F1" w:rsidRDefault="003935F1" w:rsidP="003935F1">
      <w:pPr>
        <w:rPr>
          <w:rFonts w:asciiTheme="majorHAnsi" w:hAnsiTheme="majorHAnsi"/>
          <w:b/>
          <w:sz w:val="22"/>
          <w:szCs w:val="22"/>
        </w:rPr>
      </w:pPr>
    </w:p>
    <w:p w14:paraId="3B07909F" w14:textId="77777777" w:rsidR="003935F1" w:rsidRDefault="003935F1" w:rsidP="003935F1">
      <w:pPr>
        <w:jc w:val="center"/>
        <w:rPr>
          <w:rFonts w:asciiTheme="majorHAnsi" w:hAnsiTheme="majorHAnsi"/>
          <w:b/>
          <w:sz w:val="22"/>
          <w:szCs w:val="22"/>
        </w:rPr>
      </w:pPr>
      <w:r>
        <w:rPr>
          <w:rFonts w:asciiTheme="majorHAnsi" w:hAnsiTheme="majorHAnsi"/>
          <w:b/>
          <w:sz w:val="22"/>
          <w:szCs w:val="22"/>
        </w:rPr>
        <w:br w:type="page"/>
      </w:r>
    </w:p>
    <w:p w14:paraId="2C43F18A" w14:textId="77777777" w:rsidR="003935F1" w:rsidRPr="000B6C59" w:rsidRDefault="003935F1" w:rsidP="003935F1">
      <w:pPr>
        <w:jc w:val="center"/>
        <w:rPr>
          <w:rFonts w:asciiTheme="majorHAnsi" w:hAnsiTheme="majorHAnsi"/>
          <w:b/>
          <w:sz w:val="22"/>
          <w:szCs w:val="22"/>
        </w:rPr>
      </w:pPr>
      <w:r w:rsidRPr="000B6C59">
        <w:rPr>
          <w:rFonts w:asciiTheme="majorHAnsi" w:hAnsiTheme="majorHAnsi"/>
          <w:b/>
          <w:sz w:val="22"/>
          <w:szCs w:val="22"/>
        </w:rPr>
        <w:lastRenderedPageBreak/>
        <w:t>FORMULARIO N° 04</w:t>
      </w:r>
      <w:r>
        <w:rPr>
          <w:rFonts w:asciiTheme="majorHAnsi" w:hAnsiTheme="majorHAnsi"/>
          <w:b/>
          <w:sz w:val="22"/>
          <w:szCs w:val="22"/>
        </w:rPr>
        <w:t xml:space="preserve"> (EN CASO CORRESPONDER)</w:t>
      </w:r>
    </w:p>
    <w:p w14:paraId="45960370" w14:textId="77777777" w:rsidR="003935F1" w:rsidRPr="000B6C59" w:rsidRDefault="003935F1" w:rsidP="003935F1">
      <w:pPr>
        <w:autoSpaceDE w:val="0"/>
        <w:autoSpaceDN w:val="0"/>
        <w:adjustRightInd w:val="0"/>
        <w:jc w:val="center"/>
        <w:rPr>
          <w:rFonts w:asciiTheme="majorHAnsi" w:hAnsiTheme="majorHAnsi"/>
          <w:b/>
          <w:sz w:val="22"/>
          <w:szCs w:val="22"/>
        </w:rPr>
      </w:pPr>
    </w:p>
    <w:p w14:paraId="270EC465" w14:textId="77777777" w:rsidR="003935F1" w:rsidRPr="000B6C59" w:rsidRDefault="003935F1" w:rsidP="003935F1">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7C910EF6" w14:textId="77777777" w:rsidR="003935F1" w:rsidRPr="000B6C59" w:rsidRDefault="003935F1" w:rsidP="003935F1">
      <w:pPr>
        <w:rPr>
          <w:rFonts w:asciiTheme="majorHAnsi" w:hAnsiTheme="majorHAnsi"/>
          <w:b/>
          <w:sz w:val="22"/>
          <w:szCs w:val="22"/>
        </w:rPr>
      </w:pPr>
    </w:p>
    <w:p w14:paraId="63F7DD04" w14:textId="77777777" w:rsidR="003935F1" w:rsidRPr="000B6C59" w:rsidRDefault="003935F1" w:rsidP="003935F1">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36E6C0CA" w14:textId="77777777" w:rsidR="003935F1" w:rsidRPr="001D37EE" w:rsidRDefault="003935F1" w:rsidP="003935F1">
      <w:pPr>
        <w:widowControl w:val="0"/>
        <w:jc w:val="both"/>
        <w:rPr>
          <w:rFonts w:asciiTheme="majorHAnsi" w:hAnsiTheme="majorHAnsi" w:cs="Arial"/>
          <w:b/>
          <w:sz w:val="10"/>
          <w:szCs w:val="10"/>
          <w:lang w:val="es-PE"/>
        </w:rPr>
      </w:pPr>
    </w:p>
    <w:p w14:paraId="4D7ED328" w14:textId="77777777" w:rsidR="003935F1" w:rsidRPr="000B6C59" w:rsidRDefault="003935F1" w:rsidP="003935F1">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15779434" w14:textId="77777777" w:rsidR="003935F1" w:rsidRPr="000B6C59" w:rsidRDefault="003935F1" w:rsidP="003935F1">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277D4D3C" w14:textId="77777777" w:rsidR="003935F1" w:rsidRPr="000B6C59" w:rsidRDefault="003935F1" w:rsidP="003935F1">
      <w:pPr>
        <w:rPr>
          <w:rFonts w:asciiTheme="majorHAnsi" w:hAnsiTheme="majorHAnsi"/>
          <w:b/>
          <w:bCs/>
          <w:sz w:val="22"/>
          <w:szCs w:val="22"/>
        </w:rPr>
      </w:pPr>
      <w:r w:rsidRPr="000B6C59">
        <w:rPr>
          <w:rFonts w:asciiTheme="majorHAnsi" w:hAnsiTheme="majorHAnsi"/>
          <w:b/>
          <w:bCs/>
          <w:sz w:val="22"/>
          <w:szCs w:val="22"/>
        </w:rPr>
        <w:t>MINISTERIO DEL AMBIENTE</w:t>
      </w:r>
    </w:p>
    <w:p w14:paraId="0D08AF12" w14:textId="77777777" w:rsidR="003935F1" w:rsidRPr="000B6C59" w:rsidRDefault="003935F1" w:rsidP="003935F1">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 -</w:t>
      </w:r>
    </w:p>
    <w:p w14:paraId="213108D4" w14:textId="77777777" w:rsidR="003935F1" w:rsidRPr="001D37EE" w:rsidRDefault="003935F1" w:rsidP="003935F1">
      <w:pPr>
        <w:widowControl w:val="0"/>
        <w:jc w:val="both"/>
        <w:rPr>
          <w:rFonts w:asciiTheme="majorHAnsi" w:hAnsiTheme="majorHAnsi" w:cs="Arial"/>
          <w:b/>
          <w:sz w:val="10"/>
          <w:szCs w:val="10"/>
          <w:lang w:val="es-PE"/>
        </w:rPr>
      </w:pPr>
    </w:p>
    <w:p w14:paraId="712C64D6" w14:textId="77777777" w:rsidR="003935F1" w:rsidRPr="000B6C59" w:rsidRDefault="003935F1" w:rsidP="003935F1">
      <w:pPr>
        <w:rPr>
          <w:rFonts w:asciiTheme="majorHAnsi" w:hAnsiTheme="majorHAnsi" w:cs="Arial"/>
          <w:sz w:val="22"/>
          <w:szCs w:val="22"/>
          <w:lang w:val="es-PE"/>
        </w:rPr>
      </w:pPr>
    </w:p>
    <w:p w14:paraId="4F254BF2" w14:textId="77777777" w:rsidR="003935F1" w:rsidRPr="000B6C59" w:rsidRDefault="003935F1" w:rsidP="003935F1">
      <w:pPr>
        <w:rPr>
          <w:rFonts w:asciiTheme="majorHAnsi" w:hAnsiTheme="majorHAnsi"/>
          <w:b/>
          <w:sz w:val="22"/>
          <w:szCs w:val="22"/>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Pr="00535D86">
        <w:rPr>
          <w:rFonts w:asciiTheme="majorHAnsi" w:hAnsiTheme="majorHAnsi"/>
          <w:b/>
          <w:sz w:val="22"/>
          <w:szCs w:val="22"/>
        </w:rPr>
        <w:t xml:space="preserve">Comparación de Precios </w:t>
      </w:r>
      <w:r w:rsidRPr="00535D86">
        <w:rPr>
          <w:rStyle w:val="Hipervnculo"/>
          <w:rFonts w:asciiTheme="majorHAnsi" w:eastAsia="Times New Roman" w:hAnsiTheme="majorHAnsi"/>
          <w:b/>
          <w:color w:val="auto"/>
          <w:sz w:val="22"/>
          <w:szCs w:val="22"/>
          <w:u w:val="none"/>
          <w:lang w:eastAsia="en-US"/>
        </w:rPr>
        <w:t xml:space="preserve">N° </w:t>
      </w:r>
      <w:r>
        <w:rPr>
          <w:rStyle w:val="Hipervnculo"/>
          <w:rFonts w:asciiTheme="majorHAnsi" w:eastAsia="Times New Roman" w:hAnsiTheme="majorHAnsi"/>
          <w:b/>
          <w:color w:val="auto"/>
          <w:sz w:val="22"/>
          <w:szCs w:val="22"/>
          <w:u w:val="none"/>
          <w:lang w:eastAsia="en-US"/>
        </w:rPr>
        <w:t>010</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w:t>
      </w:r>
    </w:p>
    <w:p w14:paraId="64DF5376" w14:textId="77777777" w:rsidR="003935F1" w:rsidRDefault="003935F1" w:rsidP="003935F1">
      <w:pPr>
        <w:ind w:left="1418"/>
        <w:jc w:val="both"/>
        <w:rPr>
          <w:rFonts w:asciiTheme="majorHAnsi" w:eastAsia="Times New Roman" w:hAnsiTheme="majorHAnsi"/>
          <w:b/>
          <w:bCs/>
          <w:sz w:val="22"/>
          <w:szCs w:val="22"/>
          <w:lang w:eastAsia="en-US"/>
        </w:rPr>
      </w:pPr>
      <w:r w:rsidRPr="00535D86">
        <w:rPr>
          <w:rStyle w:val="Hipervnculo"/>
          <w:rFonts w:asciiTheme="majorHAnsi" w:eastAsia="Times New Roman" w:hAnsiTheme="majorHAnsi"/>
          <w:b/>
          <w:bCs/>
          <w:color w:val="auto"/>
          <w:sz w:val="22"/>
          <w:szCs w:val="22"/>
          <w:u w:val="none"/>
          <w:lang w:eastAsia="en-US"/>
        </w:rPr>
        <w:t>“</w:t>
      </w:r>
      <w:r w:rsidRPr="0081525F">
        <w:rPr>
          <w:rFonts w:asciiTheme="majorHAnsi" w:eastAsia="Times New Roman" w:hAnsiTheme="majorHAnsi"/>
          <w:b/>
          <w:bCs/>
          <w:sz w:val="22"/>
          <w:szCs w:val="22"/>
          <w:lang w:eastAsia="en-US"/>
        </w:rPr>
        <w:t>SERVICIO DE ALQUILER DE OFICINA ADMINISTRATIVA EN LA PROVINCIA DE PIURA, PARA LAS COORDINACIONES TÉCNICAS Y OPERATIVAS EN EL MARCO DEL “PROYECTO DE MEJORAMIENTO Y AMPLIACIÓN DE LA GESTIÓN INTEGRAL DE RESIDUOS SÓLIDOS MUNICIPALES EN LA CIUDAD DE PIURA Y AMPLIACIÓN DEL SERVICIO DE DISPOSICIÓN FINAL PARA LA CIUDAD DE CASTILLA</w:t>
      </w:r>
      <w:r>
        <w:rPr>
          <w:rFonts w:asciiTheme="majorHAnsi" w:eastAsia="Times New Roman" w:hAnsiTheme="majorHAnsi"/>
          <w:b/>
          <w:bCs/>
          <w:sz w:val="22"/>
          <w:szCs w:val="22"/>
          <w:lang w:eastAsia="en-US"/>
        </w:rPr>
        <w:t>”</w:t>
      </w:r>
    </w:p>
    <w:p w14:paraId="6691B9D2" w14:textId="77777777" w:rsidR="003935F1" w:rsidRDefault="003935F1" w:rsidP="003935F1">
      <w:pPr>
        <w:rPr>
          <w:rFonts w:asciiTheme="majorHAnsi" w:hAnsiTheme="majorHAnsi"/>
          <w:sz w:val="22"/>
          <w:szCs w:val="22"/>
        </w:rPr>
      </w:pPr>
    </w:p>
    <w:p w14:paraId="7F9292F7" w14:textId="77777777" w:rsidR="003935F1" w:rsidRPr="000B6C59" w:rsidRDefault="003935F1" w:rsidP="003935F1">
      <w:pPr>
        <w:rPr>
          <w:rFonts w:asciiTheme="majorHAnsi" w:hAnsiTheme="majorHAnsi"/>
          <w:sz w:val="22"/>
          <w:szCs w:val="22"/>
        </w:rPr>
      </w:pPr>
      <w:r w:rsidRPr="000B6C59">
        <w:rPr>
          <w:rFonts w:asciiTheme="majorHAnsi" w:hAnsiTheme="majorHAnsi"/>
          <w:sz w:val="22"/>
          <w:szCs w:val="22"/>
        </w:rPr>
        <w:t>Señores:</w:t>
      </w:r>
    </w:p>
    <w:p w14:paraId="351CFA3A" w14:textId="77777777" w:rsidR="003935F1" w:rsidRPr="000B6C59" w:rsidRDefault="003935F1" w:rsidP="003935F1">
      <w:pPr>
        <w:rPr>
          <w:rFonts w:asciiTheme="majorHAnsi" w:hAnsiTheme="majorHAnsi"/>
          <w:sz w:val="22"/>
          <w:szCs w:val="22"/>
        </w:rPr>
      </w:pPr>
    </w:p>
    <w:p w14:paraId="33B85D83" w14:textId="77777777" w:rsidR="003935F1" w:rsidRPr="000B6C59" w:rsidRDefault="003935F1" w:rsidP="003935F1">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 y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firma “B”) (según corresponda) expresamente manifestamos de nuestra libre voluntad que, de ser adjudicados suscribiremos el contrato de consorcio protocolizado ante Notario Público, que tendrá las siguientes características:</w:t>
      </w:r>
    </w:p>
    <w:p w14:paraId="42E82748" w14:textId="77777777" w:rsidR="003935F1" w:rsidRPr="000B6C59" w:rsidRDefault="003935F1" w:rsidP="003935F1">
      <w:pPr>
        <w:rPr>
          <w:rFonts w:asciiTheme="majorHAnsi" w:hAnsiTheme="majorHAnsi"/>
          <w:sz w:val="22"/>
          <w:szCs w:val="22"/>
        </w:rPr>
      </w:pPr>
    </w:p>
    <w:p w14:paraId="5F37D3F0" w14:textId="77777777" w:rsidR="003935F1" w:rsidRPr="000B6C59" w:rsidRDefault="003935F1" w:rsidP="003935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Será conformada por las siguientes firmas consultoras, con el porcentaje de participación señalado:</w:t>
      </w:r>
    </w:p>
    <w:p w14:paraId="7BCA95C5" w14:textId="77777777" w:rsidR="003935F1" w:rsidRPr="00EB7B81" w:rsidRDefault="003935F1" w:rsidP="003935F1">
      <w:pPr>
        <w:ind w:left="180" w:hanging="180"/>
        <w:rPr>
          <w:rFonts w:asciiTheme="majorHAnsi" w:hAnsiTheme="majorHAnsi"/>
          <w:sz w:val="10"/>
          <w:szCs w:val="10"/>
        </w:rPr>
      </w:pPr>
    </w:p>
    <w:p w14:paraId="25E0A2E0" w14:textId="77777777" w:rsidR="003935F1" w:rsidRPr="000B6C59" w:rsidRDefault="003935F1" w:rsidP="003935F1">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 xml:space="preserve">nombre de la firma) </w:t>
      </w:r>
    </w:p>
    <w:p w14:paraId="35D52C0A" w14:textId="77777777" w:rsidR="003935F1" w:rsidRPr="000B6C59" w:rsidRDefault="003935F1" w:rsidP="003935F1">
      <w:pPr>
        <w:ind w:right="-136"/>
        <w:rPr>
          <w:rFonts w:asciiTheme="majorHAnsi" w:hAnsiTheme="majorHAnsi"/>
          <w:sz w:val="22"/>
          <w:szCs w:val="22"/>
        </w:rPr>
      </w:pPr>
      <w:r w:rsidRPr="000B6C59">
        <w:rPr>
          <w:rFonts w:asciiTheme="majorHAnsi" w:hAnsiTheme="majorHAnsi"/>
          <w:sz w:val="22"/>
          <w:szCs w:val="22"/>
        </w:rPr>
        <w:t xml:space="preserve">   </w:t>
      </w:r>
      <w:proofErr w:type="gramStart"/>
      <w:r w:rsidRPr="000B6C59">
        <w:rPr>
          <w:rFonts w:asciiTheme="majorHAnsi" w:hAnsiTheme="majorHAnsi"/>
          <w:sz w:val="22"/>
          <w:szCs w:val="22"/>
        </w:rPr>
        <w:t>B)_</w:t>
      </w:r>
      <w:proofErr w:type="gramEnd"/>
      <w:r w:rsidRPr="000B6C59">
        <w:rPr>
          <w:rFonts w:asciiTheme="majorHAnsi" w:hAnsiTheme="majorHAnsi"/>
          <w:sz w:val="22"/>
          <w:szCs w:val="22"/>
        </w:rPr>
        <w:t>____________%____(nombre de la firma)</w:t>
      </w:r>
    </w:p>
    <w:p w14:paraId="4E074C1B" w14:textId="77777777" w:rsidR="003935F1" w:rsidRPr="000B6C59" w:rsidRDefault="003935F1" w:rsidP="003935F1">
      <w:pPr>
        <w:rPr>
          <w:rFonts w:asciiTheme="majorHAnsi" w:hAnsiTheme="majorHAnsi"/>
          <w:sz w:val="22"/>
          <w:szCs w:val="22"/>
        </w:rPr>
      </w:pPr>
    </w:p>
    <w:p w14:paraId="08FF84CC" w14:textId="77777777" w:rsidR="003935F1" w:rsidRPr="000B6C59" w:rsidRDefault="003935F1" w:rsidP="003935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La carta de compromiso tendrá vigencia desde la fecha de su presentación, hasta la conformidad de los </w:t>
      </w:r>
      <w:r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expedirá para ese fin el proyecto.</w:t>
      </w:r>
    </w:p>
    <w:p w14:paraId="4D96498B" w14:textId="77777777" w:rsidR="003935F1" w:rsidRPr="000B6C59" w:rsidRDefault="003935F1" w:rsidP="003935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La designación oficial como firma líder </w:t>
      </w:r>
      <w:proofErr w:type="gramStart"/>
      <w:r w:rsidRPr="000B6C59">
        <w:rPr>
          <w:rFonts w:asciiTheme="majorHAnsi" w:hAnsiTheme="majorHAnsi"/>
          <w:sz w:val="22"/>
          <w:szCs w:val="22"/>
        </w:rPr>
        <w:t>es:_</w:t>
      </w:r>
      <w:proofErr w:type="gramEnd"/>
      <w:r w:rsidRPr="000B6C59">
        <w:rPr>
          <w:rFonts w:asciiTheme="majorHAnsi" w:hAnsiTheme="majorHAnsi"/>
          <w:sz w:val="22"/>
          <w:szCs w:val="22"/>
        </w:rPr>
        <w:t>__________________(señalar la firma).</w:t>
      </w:r>
    </w:p>
    <w:p w14:paraId="1990459F" w14:textId="77777777" w:rsidR="003935F1" w:rsidRPr="000B6C59" w:rsidRDefault="003935F1" w:rsidP="003935F1">
      <w:pPr>
        <w:ind w:left="360" w:hanging="360"/>
        <w:rPr>
          <w:rFonts w:asciiTheme="majorHAnsi" w:hAnsiTheme="majorHAnsi"/>
          <w:sz w:val="22"/>
          <w:szCs w:val="22"/>
        </w:rPr>
      </w:pPr>
    </w:p>
    <w:p w14:paraId="4ECB9C5C" w14:textId="77777777" w:rsidR="003935F1" w:rsidRPr="000B6C59" w:rsidRDefault="003935F1" w:rsidP="003935F1">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Pr>
          <w:rFonts w:asciiTheme="majorHAnsi" w:hAnsiTheme="majorHAnsi"/>
          <w:sz w:val="22"/>
          <w:szCs w:val="22"/>
        </w:rPr>
        <w:t>ofertas</w:t>
      </w:r>
      <w:r w:rsidRPr="000B6C59">
        <w:rPr>
          <w:rFonts w:asciiTheme="majorHAnsi" w:hAnsiTheme="majorHAnsi"/>
          <w:sz w:val="22"/>
          <w:szCs w:val="22"/>
        </w:rPr>
        <w:t xml:space="preserve"> y la que asumiremos al concluir la entrega de los </w:t>
      </w:r>
      <w:r w:rsidRPr="000B6C59">
        <w:rPr>
          <w:rFonts w:asciiTheme="majorHAnsi" w:hAnsiTheme="majorHAnsi"/>
          <w:sz w:val="22"/>
          <w:szCs w:val="22"/>
          <w:lang w:val="es-PE"/>
        </w:rPr>
        <w:t>[indicar “bienes” o “servicios de no consultoría”</w:t>
      </w:r>
      <w:r w:rsidRPr="001004EE">
        <w:rPr>
          <w:rFonts w:asciiTheme="majorHAnsi" w:hAnsiTheme="majorHAnsi"/>
          <w:sz w:val="22"/>
          <w:szCs w:val="22"/>
          <w:lang w:val="es-PE"/>
        </w:rPr>
        <w:t>]</w:t>
      </w:r>
      <w:r w:rsidRPr="000B6C59">
        <w:rPr>
          <w:rFonts w:asciiTheme="majorHAnsi" w:hAnsiTheme="majorHAnsi"/>
          <w:sz w:val="22"/>
          <w:szCs w:val="22"/>
        </w:rPr>
        <w:t>, es ilimitada y solidaria frente a la Unidad Ejecutora 003: Gestión Integral de la Calidad Ambiental.</w:t>
      </w:r>
    </w:p>
    <w:p w14:paraId="743A46B7" w14:textId="77777777" w:rsidR="003935F1" w:rsidRPr="000B6C59" w:rsidRDefault="003935F1" w:rsidP="003935F1">
      <w:pPr>
        <w:ind w:left="360" w:hanging="360"/>
        <w:jc w:val="center"/>
        <w:rPr>
          <w:rFonts w:asciiTheme="majorHAnsi" w:hAnsiTheme="majorHAnsi"/>
          <w:sz w:val="22"/>
          <w:szCs w:val="22"/>
        </w:rPr>
      </w:pPr>
    </w:p>
    <w:p w14:paraId="7AB7DDC0" w14:textId="77777777" w:rsidR="003935F1" w:rsidRPr="000B6C59" w:rsidRDefault="003935F1" w:rsidP="003935F1">
      <w:pPr>
        <w:ind w:left="360" w:hanging="360"/>
        <w:jc w:val="center"/>
        <w:rPr>
          <w:rFonts w:asciiTheme="majorHAnsi" w:hAnsiTheme="majorHAnsi"/>
          <w:sz w:val="22"/>
          <w:szCs w:val="22"/>
        </w:rPr>
      </w:pPr>
    </w:p>
    <w:p w14:paraId="7AC317F1" w14:textId="77777777" w:rsidR="003935F1" w:rsidRPr="001940F2" w:rsidRDefault="003935F1" w:rsidP="003935F1">
      <w:pPr>
        <w:jc w:val="center"/>
        <w:rPr>
          <w:rFonts w:asciiTheme="majorHAnsi" w:hAnsiTheme="majorHAnsi"/>
          <w:sz w:val="22"/>
          <w:szCs w:val="22"/>
        </w:rPr>
      </w:pPr>
      <w:r w:rsidRPr="001940F2">
        <w:rPr>
          <w:rFonts w:asciiTheme="majorHAnsi" w:hAnsiTheme="majorHAnsi"/>
          <w:sz w:val="22"/>
          <w:szCs w:val="22"/>
        </w:rPr>
        <w:t>1) _______</w:t>
      </w:r>
      <w:r>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297A68DF" w14:textId="77777777" w:rsidR="003935F1" w:rsidRPr="001940F2" w:rsidRDefault="003935F1" w:rsidP="003935F1">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5815F147" w14:textId="77777777" w:rsidR="003935F1" w:rsidRPr="001940F2" w:rsidRDefault="003935F1" w:rsidP="003935F1">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A).</w:t>
      </w:r>
    </w:p>
    <w:p w14:paraId="5CD60875" w14:textId="77777777" w:rsidR="003935F1" w:rsidRPr="001940F2" w:rsidRDefault="003935F1" w:rsidP="003935F1">
      <w:pPr>
        <w:jc w:val="center"/>
        <w:rPr>
          <w:rFonts w:asciiTheme="majorHAnsi" w:hAnsiTheme="majorHAnsi"/>
          <w:i/>
          <w:sz w:val="22"/>
          <w:szCs w:val="22"/>
        </w:rPr>
      </w:pPr>
    </w:p>
    <w:p w14:paraId="1A0F5E47" w14:textId="77777777" w:rsidR="003935F1" w:rsidRPr="001940F2" w:rsidRDefault="003935F1" w:rsidP="003935F1">
      <w:pPr>
        <w:jc w:val="center"/>
        <w:rPr>
          <w:rFonts w:asciiTheme="majorHAnsi" w:hAnsiTheme="majorHAnsi"/>
          <w:sz w:val="22"/>
          <w:szCs w:val="22"/>
        </w:rPr>
      </w:pPr>
      <w:r w:rsidRPr="001940F2">
        <w:rPr>
          <w:rFonts w:asciiTheme="majorHAnsi" w:hAnsiTheme="majorHAnsi"/>
          <w:sz w:val="22"/>
          <w:szCs w:val="22"/>
        </w:rPr>
        <w:t>2) _____________________________________</w:t>
      </w:r>
      <w:r>
        <w:rPr>
          <w:rFonts w:asciiTheme="majorHAnsi" w:hAnsiTheme="majorHAnsi"/>
          <w:sz w:val="22"/>
          <w:szCs w:val="22"/>
        </w:rPr>
        <w:t>_______________</w:t>
      </w:r>
      <w:r w:rsidRPr="001940F2">
        <w:rPr>
          <w:rFonts w:asciiTheme="majorHAnsi" w:hAnsiTheme="majorHAnsi"/>
          <w:sz w:val="22"/>
          <w:szCs w:val="22"/>
        </w:rPr>
        <w:t>_____________________</w:t>
      </w:r>
    </w:p>
    <w:p w14:paraId="5AA0813D" w14:textId="77777777" w:rsidR="003935F1" w:rsidRPr="001940F2" w:rsidRDefault="003935F1" w:rsidP="003935F1">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5A8AEAE2" w14:textId="77777777" w:rsidR="003935F1" w:rsidRPr="00EB7B81" w:rsidRDefault="003935F1" w:rsidP="003935F1">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B).</w:t>
      </w:r>
    </w:p>
    <w:p w14:paraId="1E61C542" w14:textId="77777777" w:rsidR="003935F1" w:rsidRDefault="003935F1" w:rsidP="003935F1">
      <w:pPr>
        <w:autoSpaceDE w:val="0"/>
        <w:autoSpaceDN w:val="0"/>
        <w:adjustRightInd w:val="0"/>
        <w:rPr>
          <w:rFonts w:asciiTheme="majorHAnsi" w:hAnsiTheme="majorHAnsi" w:cs="Arial"/>
          <w:b/>
          <w:sz w:val="24"/>
          <w:szCs w:val="24"/>
        </w:rPr>
      </w:pPr>
    </w:p>
    <w:p w14:paraId="27D930B2" w14:textId="77777777" w:rsidR="003935F1" w:rsidRDefault="003935F1" w:rsidP="003935F1">
      <w:pPr>
        <w:autoSpaceDE w:val="0"/>
        <w:autoSpaceDN w:val="0"/>
        <w:adjustRightInd w:val="0"/>
        <w:rPr>
          <w:rFonts w:asciiTheme="majorHAnsi" w:hAnsiTheme="majorHAnsi" w:cs="Arial"/>
          <w:b/>
          <w:sz w:val="24"/>
          <w:szCs w:val="24"/>
        </w:rPr>
      </w:pPr>
    </w:p>
    <w:p w14:paraId="522DED96" w14:textId="77777777" w:rsidR="003935F1" w:rsidRDefault="003935F1" w:rsidP="003935F1">
      <w:pPr>
        <w:autoSpaceDE w:val="0"/>
        <w:autoSpaceDN w:val="0"/>
        <w:adjustRightInd w:val="0"/>
        <w:jc w:val="center"/>
        <w:rPr>
          <w:rFonts w:asciiTheme="majorHAnsi" w:hAnsiTheme="majorHAnsi" w:cs="Arial"/>
          <w:b/>
          <w:sz w:val="24"/>
          <w:szCs w:val="24"/>
        </w:rPr>
      </w:pPr>
      <w:r>
        <w:rPr>
          <w:rFonts w:asciiTheme="majorHAnsi" w:hAnsiTheme="majorHAnsi" w:cs="Arial"/>
          <w:b/>
          <w:sz w:val="24"/>
          <w:szCs w:val="24"/>
        </w:rPr>
        <w:br w:type="page"/>
      </w:r>
    </w:p>
    <w:p w14:paraId="470073ED" w14:textId="77777777" w:rsidR="003935F1" w:rsidRPr="00717A95" w:rsidRDefault="003935F1" w:rsidP="003935F1">
      <w:pPr>
        <w:spacing w:after="160" w:line="259" w:lineRule="auto"/>
        <w:jc w:val="center"/>
        <w:rPr>
          <w:rFonts w:ascii="Calibri" w:eastAsia="Calibri" w:hAnsi="Calibri" w:cs="Calibri"/>
          <w:b/>
          <w:bCs/>
          <w:sz w:val="22"/>
          <w:szCs w:val="22"/>
          <w:lang w:val="es-PE" w:eastAsia="en-US"/>
        </w:rPr>
      </w:pPr>
      <w:r w:rsidRPr="00717A95">
        <w:rPr>
          <w:rFonts w:ascii="Calibri" w:eastAsia="Calibri" w:hAnsi="Calibri" w:cs="Calibri"/>
          <w:b/>
          <w:bCs/>
          <w:sz w:val="22"/>
          <w:szCs w:val="22"/>
          <w:lang w:val="es-PE" w:eastAsia="en-US"/>
        </w:rPr>
        <w:lastRenderedPageBreak/>
        <w:t xml:space="preserve">FORMULARIO N° 05 </w:t>
      </w:r>
    </w:p>
    <w:p w14:paraId="776C1C2B" w14:textId="77777777" w:rsidR="003935F1" w:rsidRPr="00717A95" w:rsidRDefault="003935F1" w:rsidP="003935F1">
      <w:pPr>
        <w:autoSpaceDE w:val="0"/>
        <w:autoSpaceDN w:val="0"/>
        <w:adjustRightInd w:val="0"/>
        <w:jc w:val="center"/>
        <w:rPr>
          <w:rFonts w:ascii="Calibri" w:eastAsia="Calibri" w:hAnsi="Calibri" w:cs="Calibri"/>
          <w:color w:val="000000"/>
          <w:sz w:val="22"/>
          <w:szCs w:val="22"/>
          <w:lang w:val="es-PE" w:eastAsia="en-US"/>
        </w:rPr>
      </w:pPr>
      <w:r w:rsidRPr="00717A95">
        <w:rPr>
          <w:rFonts w:ascii="Calibri" w:eastAsia="Calibri" w:hAnsi="Calibri" w:cs="Calibri"/>
          <w:b/>
          <w:bCs/>
          <w:color w:val="000000"/>
          <w:sz w:val="22"/>
          <w:szCs w:val="22"/>
          <w:lang w:val="es-PE" w:eastAsia="en-US"/>
        </w:rPr>
        <w:t>CUMPLIMIENTO DE LOS TERMINOS DE REFERENCIA</w:t>
      </w:r>
    </w:p>
    <w:p w14:paraId="09818BFE" w14:textId="77777777" w:rsidR="003935F1" w:rsidRPr="0081525F" w:rsidRDefault="003935F1" w:rsidP="003935F1">
      <w:pPr>
        <w:autoSpaceDE w:val="0"/>
        <w:autoSpaceDN w:val="0"/>
        <w:adjustRightInd w:val="0"/>
        <w:jc w:val="center"/>
        <w:rPr>
          <w:rFonts w:ascii="Calibri" w:eastAsia="Calibri" w:hAnsi="Calibri" w:cs="Calibri"/>
          <w:b/>
          <w:bCs/>
          <w:color w:val="000000"/>
          <w:sz w:val="22"/>
          <w:szCs w:val="22"/>
          <w:lang w:val="es-PE" w:eastAsia="en-US"/>
        </w:rPr>
      </w:pPr>
      <w:r w:rsidRPr="0081525F">
        <w:rPr>
          <w:rFonts w:ascii="Calibri" w:eastAsia="Calibri" w:hAnsi="Calibri" w:cs="Calibri"/>
          <w:b/>
          <w:bCs/>
          <w:color w:val="000000"/>
          <w:sz w:val="22"/>
          <w:szCs w:val="22"/>
          <w:lang w:val="es-PE" w:eastAsia="en-US"/>
        </w:rPr>
        <w:t>Comparación de Precios N° 010-2025- MINAM-VMGA-GICA-JICA</w:t>
      </w:r>
    </w:p>
    <w:p w14:paraId="49E4582E" w14:textId="77777777" w:rsidR="003935F1" w:rsidRDefault="003935F1" w:rsidP="003935F1">
      <w:pPr>
        <w:autoSpaceDE w:val="0"/>
        <w:autoSpaceDN w:val="0"/>
        <w:adjustRightInd w:val="0"/>
        <w:jc w:val="center"/>
        <w:rPr>
          <w:rFonts w:ascii="Calibri" w:eastAsia="Calibri" w:hAnsi="Calibri" w:cs="Calibri"/>
          <w:b/>
          <w:bCs/>
          <w:i/>
          <w:iCs/>
          <w:color w:val="000000"/>
          <w:sz w:val="22"/>
          <w:szCs w:val="22"/>
          <w:lang w:val="es-PE" w:eastAsia="en-US"/>
        </w:rPr>
      </w:pPr>
      <w:r w:rsidRPr="0081525F">
        <w:rPr>
          <w:rFonts w:ascii="Calibri" w:eastAsia="Calibri" w:hAnsi="Calibri" w:cs="Calibri"/>
          <w:b/>
          <w:bCs/>
          <w:color w:val="000000"/>
          <w:sz w:val="22"/>
          <w:szCs w:val="22"/>
          <w:lang w:val="es-PE" w:eastAsia="en-US"/>
        </w:rPr>
        <w:t>“SERVICIO DE ALQUILER DE OFICINA ADMINISTRATIVA EN LA PROVINCIA DE PIURA, PARA LAS COORDINACIONES TÉCNICAS Y OPERATIVAS EN EL MARCO DEL “PROYECTO DE MEJORAMIENTO Y AMPLIACIÓN DE LA GESTIÓN INTEGRAL DE RESIDUOS SÓLIDOS MUNICIPALES EN LA CIUDAD DE PIURA Y AMPLIACIÓN DEL SERVICIO DE DISPOSICIÓN FINAL PARA LA CIUDAD DE CASTILLA”</w:t>
      </w:r>
    </w:p>
    <w:p w14:paraId="5817AC6F" w14:textId="77777777" w:rsidR="003935F1" w:rsidRDefault="003935F1" w:rsidP="003935F1">
      <w:pPr>
        <w:autoSpaceDE w:val="0"/>
        <w:autoSpaceDN w:val="0"/>
        <w:adjustRightInd w:val="0"/>
        <w:rPr>
          <w:rFonts w:ascii="Calibri" w:eastAsia="Calibri" w:hAnsi="Calibri" w:cs="Calibri"/>
          <w:i/>
          <w:iCs/>
          <w:color w:val="000000"/>
          <w:sz w:val="22"/>
          <w:szCs w:val="22"/>
          <w:lang w:val="es-PE" w:eastAsia="en-US"/>
        </w:rPr>
      </w:pPr>
    </w:p>
    <w:p w14:paraId="1F3F025B" w14:textId="77777777" w:rsidR="003935F1" w:rsidRPr="00717A95" w:rsidRDefault="003935F1" w:rsidP="003935F1">
      <w:pPr>
        <w:autoSpaceDE w:val="0"/>
        <w:autoSpaceDN w:val="0"/>
        <w:adjustRightInd w:val="0"/>
        <w:rPr>
          <w:rFonts w:ascii="Calibri" w:eastAsia="Calibri" w:hAnsi="Calibri" w:cs="Calibri"/>
          <w:i/>
          <w:iCs/>
          <w:color w:val="000000"/>
          <w:sz w:val="22"/>
          <w:szCs w:val="22"/>
          <w:lang w:val="es-PE" w:eastAsia="en-US"/>
        </w:rPr>
      </w:pPr>
      <w:r w:rsidRPr="00717A95">
        <w:rPr>
          <w:rFonts w:ascii="Calibri" w:eastAsia="Calibri" w:hAnsi="Calibri" w:cs="Calibri"/>
          <w:i/>
          <w:iCs/>
          <w:color w:val="000000"/>
          <w:sz w:val="22"/>
          <w:szCs w:val="22"/>
          <w:lang w:val="es-PE" w:eastAsia="en-US"/>
        </w:rPr>
        <w:t xml:space="preserve">[El Oferente deberá completar este formulario de acuerdo con las instrucciones siguientes. No se aceptará ninguna alteración a este formulario ni se aceptarán substitutos.] </w:t>
      </w:r>
    </w:p>
    <w:p w14:paraId="4F4A2357" w14:textId="77777777" w:rsidR="003935F1" w:rsidRPr="00717A95" w:rsidRDefault="003935F1" w:rsidP="003935F1">
      <w:pPr>
        <w:spacing w:after="160" w:line="259" w:lineRule="auto"/>
        <w:rPr>
          <w:rFonts w:ascii="Calibri" w:eastAsia="Calibri" w:hAnsi="Calibri" w:cs="Calibri"/>
          <w:i/>
          <w:iCs/>
          <w:sz w:val="22"/>
          <w:szCs w:val="22"/>
          <w:lang w:val="es-PE" w:eastAsia="en-US"/>
        </w:rPr>
      </w:pPr>
      <w:r w:rsidRPr="00717A95">
        <w:rPr>
          <w:rFonts w:ascii="Calibri" w:eastAsia="Calibri" w:hAnsi="Calibri" w:cs="Calibri"/>
          <w:i/>
          <w:iCs/>
          <w:sz w:val="22"/>
          <w:szCs w:val="22"/>
          <w:lang w:val="es-PE" w:eastAsia="en-US"/>
        </w:rPr>
        <w:t>Fecha: [indicar la fecha (día, mes y año) de la presentación de la oferta]</w:t>
      </w:r>
    </w:p>
    <w:tbl>
      <w:tblPr>
        <w:tblW w:w="10490" w:type="dxa"/>
        <w:tblInd w:w="-715" w:type="dxa"/>
        <w:tblLayout w:type="fixed"/>
        <w:tblCellMar>
          <w:left w:w="0" w:type="dxa"/>
          <w:right w:w="0" w:type="dxa"/>
        </w:tblCellMar>
        <w:tblLook w:val="01E0" w:firstRow="1" w:lastRow="1" w:firstColumn="1" w:lastColumn="1" w:noHBand="0" w:noVBand="0"/>
      </w:tblPr>
      <w:tblGrid>
        <w:gridCol w:w="7372"/>
        <w:gridCol w:w="2126"/>
        <w:gridCol w:w="992"/>
      </w:tblGrid>
      <w:tr w:rsidR="003935F1" w:rsidRPr="00717A95" w14:paraId="55C6172A" w14:textId="77777777" w:rsidTr="0075393E">
        <w:trPr>
          <w:trHeight w:hRule="exact" w:val="784"/>
        </w:trPr>
        <w:tc>
          <w:tcPr>
            <w:tcW w:w="737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6A3AA8FA" w14:textId="77777777" w:rsidR="003935F1" w:rsidRPr="00717A95" w:rsidRDefault="003935F1" w:rsidP="0075393E">
            <w:pPr>
              <w:spacing w:after="160" w:line="259" w:lineRule="auto"/>
              <w:ind w:left="102"/>
              <w:jc w:val="center"/>
              <w:rPr>
                <w:rFonts w:ascii="Calibri" w:eastAsia="Cambria" w:hAnsi="Calibri" w:cs="Calibri"/>
                <w:sz w:val="22"/>
                <w:szCs w:val="22"/>
                <w:lang w:val="es-PE" w:eastAsia="en-US"/>
              </w:rPr>
            </w:pPr>
            <w:r w:rsidRPr="00717A95">
              <w:rPr>
                <w:rFonts w:ascii="Calibri" w:eastAsia="Cambria" w:hAnsi="Calibri" w:cs="Calibri"/>
                <w:b/>
                <w:sz w:val="22"/>
                <w:szCs w:val="22"/>
                <w:lang w:val="es-PE" w:eastAsia="en-US"/>
              </w:rPr>
              <w:t>Ca</w:t>
            </w:r>
            <w:r w:rsidRPr="00717A95">
              <w:rPr>
                <w:rFonts w:ascii="Calibri" w:eastAsia="Cambria" w:hAnsi="Calibri" w:cs="Calibri"/>
                <w:b/>
                <w:spacing w:val="-2"/>
                <w:sz w:val="22"/>
                <w:szCs w:val="22"/>
                <w:lang w:val="es-PE" w:eastAsia="en-US"/>
              </w:rPr>
              <w:t>r</w:t>
            </w:r>
            <w:r w:rsidRPr="00717A95">
              <w:rPr>
                <w:rFonts w:ascii="Calibri" w:eastAsia="Cambria" w:hAnsi="Calibri" w:cs="Calibri"/>
                <w:b/>
                <w:sz w:val="22"/>
                <w:szCs w:val="22"/>
                <w:lang w:val="es-PE" w:eastAsia="en-US"/>
              </w:rPr>
              <w:t>a</w:t>
            </w:r>
            <w:r w:rsidRPr="00717A95">
              <w:rPr>
                <w:rFonts w:ascii="Calibri" w:eastAsia="Cambria" w:hAnsi="Calibri" w:cs="Calibri"/>
                <w:b/>
                <w:spacing w:val="-1"/>
                <w:sz w:val="22"/>
                <w:szCs w:val="22"/>
                <w:lang w:val="es-PE" w:eastAsia="en-US"/>
              </w:rPr>
              <w:t>c</w:t>
            </w:r>
            <w:r w:rsidRPr="00717A95">
              <w:rPr>
                <w:rFonts w:ascii="Calibri" w:eastAsia="Cambria" w:hAnsi="Calibri" w:cs="Calibri"/>
                <w:b/>
                <w:spacing w:val="1"/>
                <w:sz w:val="22"/>
                <w:szCs w:val="22"/>
                <w:lang w:val="es-PE" w:eastAsia="en-US"/>
              </w:rPr>
              <w:t>t</w:t>
            </w:r>
            <w:r w:rsidRPr="00717A95">
              <w:rPr>
                <w:rFonts w:ascii="Calibri" w:eastAsia="Cambria" w:hAnsi="Calibri" w:cs="Calibri"/>
                <w:b/>
                <w:sz w:val="22"/>
                <w:szCs w:val="22"/>
                <w:lang w:val="es-PE" w:eastAsia="en-US"/>
              </w:rPr>
              <w:t>erí</w:t>
            </w:r>
            <w:r w:rsidRPr="00717A95">
              <w:rPr>
                <w:rFonts w:ascii="Calibri" w:eastAsia="Cambria" w:hAnsi="Calibri" w:cs="Calibri"/>
                <w:b/>
                <w:spacing w:val="-1"/>
                <w:sz w:val="22"/>
                <w:szCs w:val="22"/>
                <w:lang w:val="es-PE" w:eastAsia="en-US"/>
              </w:rPr>
              <w:t>s</w:t>
            </w:r>
            <w:r w:rsidRPr="00717A95">
              <w:rPr>
                <w:rFonts w:ascii="Calibri" w:eastAsia="Cambria" w:hAnsi="Calibri" w:cs="Calibri"/>
                <w:b/>
                <w:spacing w:val="1"/>
                <w:sz w:val="22"/>
                <w:szCs w:val="22"/>
                <w:lang w:val="es-PE" w:eastAsia="en-US"/>
              </w:rPr>
              <w:t>t</w:t>
            </w:r>
            <w:r w:rsidRPr="00717A95">
              <w:rPr>
                <w:rFonts w:ascii="Calibri" w:eastAsia="Cambria" w:hAnsi="Calibri" w:cs="Calibri"/>
                <w:b/>
                <w:sz w:val="22"/>
                <w:szCs w:val="22"/>
                <w:lang w:val="es-PE" w:eastAsia="en-US"/>
              </w:rPr>
              <w:t>icas</w:t>
            </w:r>
            <w:r w:rsidRPr="00717A95">
              <w:rPr>
                <w:rFonts w:ascii="Calibri" w:eastAsia="Cambria" w:hAnsi="Calibri" w:cs="Calibri"/>
                <w:b/>
                <w:spacing w:val="-1"/>
                <w:sz w:val="22"/>
                <w:szCs w:val="22"/>
                <w:lang w:val="es-PE" w:eastAsia="en-US"/>
              </w:rPr>
              <w:t xml:space="preserve"> </w:t>
            </w:r>
            <w:r w:rsidRPr="00717A95">
              <w:rPr>
                <w:rFonts w:ascii="Calibri" w:eastAsia="Cambria" w:hAnsi="Calibri" w:cs="Calibri"/>
                <w:b/>
                <w:spacing w:val="-3"/>
                <w:sz w:val="22"/>
                <w:szCs w:val="22"/>
                <w:lang w:val="es-PE" w:eastAsia="en-US"/>
              </w:rPr>
              <w:t>R</w:t>
            </w:r>
            <w:r w:rsidRPr="00717A95">
              <w:rPr>
                <w:rFonts w:ascii="Calibri" w:eastAsia="Cambria" w:hAnsi="Calibri" w:cs="Calibri"/>
                <w:b/>
                <w:sz w:val="22"/>
                <w:szCs w:val="22"/>
                <w:lang w:val="es-PE" w:eastAsia="en-US"/>
              </w:rPr>
              <w:t>eque</w:t>
            </w:r>
            <w:r w:rsidRPr="00717A95">
              <w:rPr>
                <w:rFonts w:ascii="Calibri" w:eastAsia="Cambria" w:hAnsi="Calibri" w:cs="Calibri"/>
                <w:b/>
                <w:spacing w:val="-1"/>
                <w:sz w:val="22"/>
                <w:szCs w:val="22"/>
                <w:lang w:val="es-PE" w:eastAsia="en-US"/>
              </w:rPr>
              <w:t>r</w:t>
            </w:r>
            <w:r w:rsidRPr="00717A95">
              <w:rPr>
                <w:rFonts w:ascii="Calibri" w:eastAsia="Cambria" w:hAnsi="Calibri" w:cs="Calibri"/>
                <w:b/>
                <w:spacing w:val="-2"/>
                <w:sz w:val="22"/>
                <w:szCs w:val="22"/>
                <w:lang w:val="es-PE" w:eastAsia="en-US"/>
              </w:rPr>
              <w:t>i</w:t>
            </w:r>
            <w:r w:rsidRPr="00717A95">
              <w:rPr>
                <w:rFonts w:ascii="Calibri" w:eastAsia="Cambria" w:hAnsi="Calibri" w:cs="Calibri"/>
                <w:b/>
                <w:sz w:val="22"/>
                <w:szCs w:val="22"/>
                <w:lang w:val="es-PE" w:eastAsia="en-US"/>
              </w:rPr>
              <w:t>das</w:t>
            </w:r>
          </w:p>
        </w:tc>
        <w:tc>
          <w:tcPr>
            <w:tcW w:w="2126"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67717FFF" w14:textId="77777777" w:rsidR="003935F1" w:rsidRPr="00717A95" w:rsidRDefault="003935F1" w:rsidP="0075393E">
            <w:pPr>
              <w:spacing w:after="160" w:line="259" w:lineRule="auto"/>
              <w:ind w:left="85" w:right="82"/>
              <w:jc w:val="center"/>
              <w:rPr>
                <w:rFonts w:ascii="Calibri" w:eastAsia="Cambria" w:hAnsi="Calibri" w:cs="Calibri"/>
                <w:sz w:val="22"/>
                <w:szCs w:val="22"/>
                <w:lang w:val="es-PE" w:eastAsia="en-US"/>
              </w:rPr>
            </w:pPr>
            <w:r w:rsidRPr="00717A95">
              <w:rPr>
                <w:rFonts w:ascii="Calibri" w:eastAsia="Cambria" w:hAnsi="Calibri" w:cs="Calibri"/>
                <w:b/>
                <w:sz w:val="22"/>
                <w:szCs w:val="22"/>
                <w:lang w:val="es-PE" w:eastAsia="en-US"/>
              </w:rPr>
              <w:t>D</w:t>
            </w:r>
            <w:r w:rsidRPr="00717A95">
              <w:rPr>
                <w:rFonts w:ascii="Calibri" w:eastAsia="Cambria" w:hAnsi="Calibri" w:cs="Calibri"/>
                <w:b/>
                <w:spacing w:val="1"/>
                <w:sz w:val="22"/>
                <w:szCs w:val="22"/>
                <w:lang w:val="es-PE" w:eastAsia="en-US"/>
              </w:rPr>
              <w:t>e</w:t>
            </w:r>
            <w:r w:rsidRPr="00717A95">
              <w:rPr>
                <w:rFonts w:ascii="Calibri" w:eastAsia="Cambria" w:hAnsi="Calibri" w:cs="Calibri"/>
                <w:b/>
                <w:sz w:val="22"/>
                <w:szCs w:val="22"/>
                <w:lang w:val="es-PE" w:eastAsia="en-US"/>
              </w:rPr>
              <w:t>s</w:t>
            </w:r>
            <w:r w:rsidRPr="00717A95">
              <w:rPr>
                <w:rFonts w:ascii="Calibri" w:eastAsia="Cambria" w:hAnsi="Calibri" w:cs="Calibri"/>
                <w:b/>
                <w:spacing w:val="-1"/>
                <w:sz w:val="22"/>
                <w:szCs w:val="22"/>
                <w:lang w:val="es-PE" w:eastAsia="en-US"/>
              </w:rPr>
              <w:t>cr</w:t>
            </w:r>
            <w:r w:rsidRPr="00717A95">
              <w:rPr>
                <w:rFonts w:ascii="Calibri" w:eastAsia="Cambria" w:hAnsi="Calibri" w:cs="Calibri"/>
                <w:b/>
                <w:sz w:val="22"/>
                <w:szCs w:val="22"/>
                <w:lang w:val="es-PE" w:eastAsia="en-US"/>
              </w:rPr>
              <w:t>ipci</w:t>
            </w:r>
            <w:r w:rsidRPr="00717A95">
              <w:rPr>
                <w:rFonts w:ascii="Calibri" w:eastAsia="Cambria" w:hAnsi="Calibri" w:cs="Calibri"/>
                <w:b/>
                <w:spacing w:val="-3"/>
                <w:sz w:val="22"/>
                <w:szCs w:val="22"/>
                <w:lang w:val="es-PE" w:eastAsia="en-US"/>
              </w:rPr>
              <w:t>ó</w:t>
            </w:r>
            <w:r w:rsidRPr="00717A95">
              <w:rPr>
                <w:rFonts w:ascii="Calibri" w:eastAsia="Cambria" w:hAnsi="Calibri" w:cs="Calibri"/>
                <w:b/>
                <w:sz w:val="22"/>
                <w:szCs w:val="22"/>
                <w:lang w:val="es-PE" w:eastAsia="en-US"/>
              </w:rPr>
              <w:t>n</w:t>
            </w:r>
          </w:p>
        </w:tc>
        <w:tc>
          <w:tcPr>
            <w:tcW w:w="99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0848392D" w14:textId="77777777" w:rsidR="003935F1" w:rsidRPr="00717A95" w:rsidRDefault="003935F1" w:rsidP="0075393E">
            <w:pPr>
              <w:spacing w:after="160" w:line="259" w:lineRule="auto"/>
              <w:ind w:left="102"/>
              <w:jc w:val="center"/>
              <w:rPr>
                <w:rFonts w:ascii="Calibri" w:eastAsia="Cambria" w:hAnsi="Calibri" w:cs="Calibri"/>
                <w:sz w:val="22"/>
                <w:szCs w:val="22"/>
                <w:lang w:val="es-PE" w:eastAsia="en-US"/>
              </w:rPr>
            </w:pPr>
            <w:r w:rsidRPr="00717A95">
              <w:rPr>
                <w:rFonts w:ascii="Calibri" w:eastAsia="Cambria" w:hAnsi="Calibri" w:cs="Calibri"/>
                <w:b/>
                <w:sz w:val="22"/>
                <w:szCs w:val="22"/>
                <w:lang w:val="es-PE" w:eastAsia="en-US"/>
              </w:rPr>
              <w:t>Cumple</w:t>
            </w:r>
          </w:p>
        </w:tc>
      </w:tr>
      <w:tr w:rsidR="003935F1" w:rsidRPr="00717A95" w14:paraId="034911D8" w14:textId="77777777" w:rsidTr="0075393E">
        <w:trPr>
          <w:trHeight w:hRule="exact" w:val="1265"/>
        </w:trPr>
        <w:tc>
          <w:tcPr>
            <w:tcW w:w="7372" w:type="dxa"/>
            <w:tcBorders>
              <w:top w:val="single" w:sz="5" w:space="0" w:color="000000"/>
              <w:left w:val="single" w:sz="5" w:space="0" w:color="000000"/>
              <w:bottom w:val="single" w:sz="5" w:space="0" w:color="000000"/>
              <w:right w:val="single" w:sz="5" w:space="0" w:color="000000"/>
            </w:tcBorders>
          </w:tcPr>
          <w:p w14:paraId="2B73795B" w14:textId="77777777" w:rsidR="003935F1" w:rsidRPr="00717A95" w:rsidRDefault="003935F1" w:rsidP="0075393E">
            <w:pPr>
              <w:widowControl w:val="0"/>
              <w:numPr>
                <w:ilvl w:val="0"/>
                <w:numId w:val="24"/>
              </w:numPr>
              <w:tabs>
                <w:tab w:val="left" w:pos="6804"/>
              </w:tabs>
              <w:spacing w:after="160" w:line="260" w:lineRule="exact"/>
              <w:rPr>
                <w:rFonts w:ascii="Calibri" w:eastAsia="Calibri" w:hAnsi="Calibri" w:cs="Calibri"/>
                <w:spacing w:val="1"/>
                <w:sz w:val="22"/>
                <w:szCs w:val="22"/>
                <w:lang w:val="en-US" w:eastAsia="en-US"/>
              </w:rPr>
            </w:pPr>
            <w:r w:rsidRPr="00717A95">
              <w:rPr>
                <w:rFonts w:ascii="Calibri" w:eastAsia="Calibri" w:hAnsi="Calibri" w:cs="Calibri"/>
                <w:b/>
                <w:bCs/>
                <w:spacing w:val="1"/>
                <w:sz w:val="22"/>
                <w:szCs w:val="22"/>
                <w:lang w:val="en-US" w:eastAsia="en-US"/>
              </w:rPr>
              <w:t>Ubicación:</w:t>
            </w:r>
            <w:r w:rsidRPr="00717A95">
              <w:rPr>
                <w:rFonts w:ascii="Calibri" w:eastAsia="Calibri" w:hAnsi="Calibri" w:cs="Calibri"/>
                <w:sz w:val="22"/>
                <w:szCs w:val="22"/>
                <w:lang w:val="en-US" w:eastAsia="en-US"/>
              </w:rPr>
              <w:t xml:space="preserve"> </w:t>
            </w:r>
            <w:r w:rsidRPr="00717A95">
              <w:rPr>
                <w:rFonts w:ascii="Calibri" w:eastAsia="Calibri" w:hAnsi="Calibri" w:cs="Calibri"/>
                <w:spacing w:val="1"/>
                <w:sz w:val="22"/>
                <w:szCs w:val="22"/>
                <w:lang w:val="en-US" w:eastAsia="en-US"/>
              </w:rPr>
              <w:t xml:space="preserve">Ubicado en zona urbana de la ciudad de Piura, provincia de Piura, departamento de Piura, con acceso </w:t>
            </w:r>
            <w:proofErr w:type="gramStart"/>
            <w:r w:rsidRPr="00717A95">
              <w:rPr>
                <w:rFonts w:ascii="Calibri" w:eastAsia="Calibri" w:hAnsi="Calibri" w:cs="Calibri"/>
                <w:spacing w:val="1"/>
                <w:sz w:val="22"/>
                <w:szCs w:val="22"/>
                <w:lang w:val="en-US" w:eastAsia="en-US"/>
              </w:rPr>
              <w:t>a</w:t>
            </w:r>
            <w:proofErr w:type="gramEnd"/>
            <w:r w:rsidRPr="00717A95">
              <w:rPr>
                <w:rFonts w:ascii="Calibri" w:eastAsia="Calibri" w:hAnsi="Calibri" w:cs="Calibri"/>
                <w:spacing w:val="1"/>
                <w:sz w:val="22"/>
                <w:szCs w:val="22"/>
                <w:lang w:val="en-US" w:eastAsia="en-US"/>
              </w:rPr>
              <w:t xml:space="preserve"> avenidas y vías principales de la ciudad, ubicada a no más de 15 km de la ubicación del proyecto. </w:t>
            </w:r>
            <w:r w:rsidRPr="00717A95">
              <w:rPr>
                <w:rFonts w:ascii="Calibri" w:eastAsia="Calibri" w:hAnsi="Calibri" w:cs="Calibri"/>
                <w:b/>
                <w:bCs/>
                <w:spacing w:val="1"/>
                <w:sz w:val="22"/>
                <w:szCs w:val="22"/>
                <w:lang w:val="en-US" w:eastAsia="en-US"/>
              </w:rPr>
              <w:t>Ubicación de la obra: Castilla, 20000. Piura</w:t>
            </w:r>
          </w:p>
        </w:tc>
        <w:tc>
          <w:tcPr>
            <w:tcW w:w="2126" w:type="dxa"/>
            <w:tcBorders>
              <w:top w:val="single" w:sz="5" w:space="0" w:color="000000"/>
              <w:left w:val="single" w:sz="5" w:space="0" w:color="000000"/>
              <w:bottom w:val="single" w:sz="5" w:space="0" w:color="000000"/>
              <w:right w:val="single" w:sz="5" w:space="0" w:color="000000"/>
            </w:tcBorders>
          </w:tcPr>
          <w:p w14:paraId="08035C66" w14:textId="77777777" w:rsidR="003935F1" w:rsidRPr="00717A95" w:rsidRDefault="003935F1" w:rsidP="0075393E">
            <w:pPr>
              <w:spacing w:after="160" w:line="259" w:lineRule="auto"/>
              <w:rPr>
                <w:rFonts w:ascii="Calibri" w:eastAsia="Calibri" w:hAnsi="Calibri" w:cs="Calibri"/>
                <w:sz w:val="22"/>
                <w:szCs w:val="22"/>
                <w:lang w:val="es-PE" w:eastAsia="en-US"/>
              </w:rPr>
            </w:pPr>
          </w:p>
        </w:tc>
        <w:tc>
          <w:tcPr>
            <w:tcW w:w="992" w:type="dxa"/>
            <w:tcBorders>
              <w:top w:val="single" w:sz="5" w:space="0" w:color="000000"/>
              <w:left w:val="single" w:sz="5" w:space="0" w:color="000000"/>
              <w:bottom w:val="single" w:sz="5" w:space="0" w:color="000000"/>
              <w:right w:val="single" w:sz="5" w:space="0" w:color="000000"/>
            </w:tcBorders>
          </w:tcPr>
          <w:p w14:paraId="03FC5B59" w14:textId="77777777" w:rsidR="003935F1" w:rsidRPr="00717A95" w:rsidRDefault="003935F1" w:rsidP="0075393E">
            <w:pPr>
              <w:spacing w:after="160" w:line="259" w:lineRule="auto"/>
              <w:rPr>
                <w:rFonts w:ascii="Calibri" w:eastAsia="Calibri" w:hAnsi="Calibri" w:cs="Calibri"/>
                <w:sz w:val="22"/>
                <w:szCs w:val="22"/>
                <w:lang w:val="es-PE" w:eastAsia="en-US"/>
              </w:rPr>
            </w:pPr>
          </w:p>
        </w:tc>
      </w:tr>
      <w:tr w:rsidR="003935F1" w:rsidRPr="00717A95" w14:paraId="3C6113AD" w14:textId="77777777" w:rsidTr="0075393E">
        <w:trPr>
          <w:trHeight w:hRule="exact" w:val="408"/>
        </w:trPr>
        <w:tc>
          <w:tcPr>
            <w:tcW w:w="7372" w:type="dxa"/>
            <w:tcBorders>
              <w:top w:val="single" w:sz="5" w:space="0" w:color="000000"/>
              <w:left w:val="single" w:sz="5" w:space="0" w:color="000000"/>
              <w:bottom w:val="single" w:sz="5" w:space="0" w:color="000000"/>
              <w:right w:val="single" w:sz="5" w:space="0" w:color="000000"/>
            </w:tcBorders>
          </w:tcPr>
          <w:p w14:paraId="253E3AE6" w14:textId="77777777" w:rsidR="003935F1" w:rsidRPr="00717A95" w:rsidRDefault="003935F1" w:rsidP="0075393E">
            <w:pPr>
              <w:spacing w:after="160" w:line="260" w:lineRule="exact"/>
              <w:ind w:left="462"/>
              <w:rPr>
                <w:rFonts w:ascii="Calibri" w:eastAsia="Calibri" w:hAnsi="Calibri" w:cs="Calibri"/>
                <w:sz w:val="22"/>
                <w:szCs w:val="22"/>
                <w:lang w:val="es-PE" w:eastAsia="en-US"/>
              </w:rPr>
            </w:pPr>
            <w:r w:rsidRPr="00717A95">
              <w:rPr>
                <w:rFonts w:ascii="Calibri" w:eastAsia="Calibri" w:hAnsi="Calibri" w:cs="Calibri"/>
                <w:b/>
                <w:bCs/>
                <w:spacing w:val="1"/>
                <w:sz w:val="22"/>
                <w:szCs w:val="22"/>
                <w:lang w:val="es-PE" w:eastAsia="en-US"/>
              </w:rPr>
              <w:t>2</w:t>
            </w:r>
            <w:r w:rsidRPr="00717A95">
              <w:rPr>
                <w:rFonts w:ascii="Calibri" w:eastAsia="Calibri" w:hAnsi="Calibri" w:cs="Calibri"/>
                <w:b/>
                <w:bCs/>
                <w:sz w:val="22"/>
                <w:szCs w:val="22"/>
                <w:lang w:val="es-PE" w:eastAsia="en-US"/>
              </w:rPr>
              <w:t>.</w:t>
            </w:r>
            <w:r w:rsidRPr="00717A95">
              <w:rPr>
                <w:rFonts w:ascii="Calibri" w:eastAsia="Calibri" w:hAnsi="Calibri" w:cs="Calibri"/>
                <w:sz w:val="22"/>
                <w:szCs w:val="22"/>
                <w:lang w:val="es-PE" w:eastAsia="en-US"/>
              </w:rPr>
              <w:t xml:space="preserve">  </w:t>
            </w:r>
            <w:r w:rsidRPr="00717A95">
              <w:rPr>
                <w:rFonts w:ascii="Calibri" w:eastAsia="Calibri" w:hAnsi="Calibri" w:cs="Calibri"/>
                <w:spacing w:val="43"/>
                <w:sz w:val="22"/>
                <w:szCs w:val="22"/>
                <w:lang w:val="es-PE" w:eastAsia="en-US"/>
              </w:rPr>
              <w:t xml:space="preserve"> </w:t>
            </w:r>
            <w:r w:rsidRPr="00717A95">
              <w:rPr>
                <w:rFonts w:ascii="Calibri" w:eastAsia="Calibri" w:hAnsi="Calibri" w:cs="Calibri"/>
                <w:b/>
                <w:bCs/>
                <w:sz w:val="22"/>
                <w:szCs w:val="22"/>
                <w:lang w:val="es-PE" w:eastAsia="en-US"/>
              </w:rPr>
              <w:t xml:space="preserve">Área del inmueble: </w:t>
            </w:r>
            <w:r w:rsidRPr="00717A95">
              <w:rPr>
                <w:rFonts w:ascii="Calibri" w:eastAsia="Calibri" w:hAnsi="Calibri" w:cs="Calibri"/>
                <w:spacing w:val="1"/>
                <w:sz w:val="22"/>
                <w:szCs w:val="22"/>
                <w:lang w:val="es-PE" w:eastAsia="en-US"/>
              </w:rPr>
              <w:t>Mínimo 90 m2 de área.</w:t>
            </w:r>
          </w:p>
        </w:tc>
        <w:tc>
          <w:tcPr>
            <w:tcW w:w="2126" w:type="dxa"/>
            <w:tcBorders>
              <w:top w:val="single" w:sz="5" w:space="0" w:color="000000"/>
              <w:left w:val="single" w:sz="5" w:space="0" w:color="000000"/>
              <w:bottom w:val="single" w:sz="5" w:space="0" w:color="000000"/>
              <w:right w:val="single" w:sz="5" w:space="0" w:color="000000"/>
            </w:tcBorders>
          </w:tcPr>
          <w:p w14:paraId="5F666292" w14:textId="77777777" w:rsidR="003935F1" w:rsidRPr="00717A95" w:rsidRDefault="003935F1" w:rsidP="0075393E">
            <w:pPr>
              <w:spacing w:after="160" w:line="259" w:lineRule="auto"/>
              <w:rPr>
                <w:rFonts w:ascii="Calibri" w:eastAsia="Calibri" w:hAnsi="Calibri" w:cs="Calibri"/>
                <w:sz w:val="22"/>
                <w:szCs w:val="22"/>
                <w:lang w:val="es-PE" w:eastAsia="en-US"/>
              </w:rPr>
            </w:pPr>
          </w:p>
        </w:tc>
        <w:tc>
          <w:tcPr>
            <w:tcW w:w="992" w:type="dxa"/>
            <w:tcBorders>
              <w:top w:val="single" w:sz="5" w:space="0" w:color="000000"/>
              <w:left w:val="single" w:sz="5" w:space="0" w:color="000000"/>
              <w:bottom w:val="single" w:sz="5" w:space="0" w:color="000000"/>
              <w:right w:val="single" w:sz="5" w:space="0" w:color="000000"/>
            </w:tcBorders>
          </w:tcPr>
          <w:p w14:paraId="75E063C9" w14:textId="77777777" w:rsidR="003935F1" w:rsidRPr="00717A95" w:rsidRDefault="003935F1" w:rsidP="0075393E">
            <w:pPr>
              <w:spacing w:after="160" w:line="259" w:lineRule="auto"/>
              <w:rPr>
                <w:rFonts w:ascii="Calibri" w:eastAsia="Calibri" w:hAnsi="Calibri" w:cs="Calibri"/>
                <w:sz w:val="22"/>
                <w:szCs w:val="22"/>
                <w:lang w:val="es-PE" w:eastAsia="en-US"/>
              </w:rPr>
            </w:pPr>
          </w:p>
        </w:tc>
      </w:tr>
      <w:tr w:rsidR="003935F1" w:rsidRPr="00717A95" w14:paraId="3C7D070C" w14:textId="77777777" w:rsidTr="0075393E">
        <w:trPr>
          <w:trHeight w:hRule="exact" w:val="2135"/>
        </w:trPr>
        <w:tc>
          <w:tcPr>
            <w:tcW w:w="7372" w:type="dxa"/>
            <w:tcBorders>
              <w:top w:val="single" w:sz="5" w:space="0" w:color="000000"/>
              <w:left w:val="single" w:sz="5" w:space="0" w:color="000000"/>
              <w:bottom w:val="single" w:sz="5" w:space="0" w:color="000000"/>
              <w:right w:val="single" w:sz="5" w:space="0" w:color="000000"/>
            </w:tcBorders>
          </w:tcPr>
          <w:p w14:paraId="733C9ED9" w14:textId="77777777" w:rsidR="003935F1" w:rsidRPr="00717A95" w:rsidRDefault="003935F1" w:rsidP="0075393E">
            <w:pPr>
              <w:widowControl w:val="0"/>
              <w:numPr>
                <w:ilvl w:val="0"/>
                <w:numId w:val="25"/>
              </w:numPr>
              <w:spacing w:after="160" w:line="260" w:lineRule="exact"/>
              <w:rPr>
                <w:rFonts w:ascii="Calibri" w:eastAsia="Calibri" w:hAnsi="Calibri" w:cs="Calibri"/>
                <w:b/>
                <w:bCs/>
                <w:spacing w:val="1"/>
                <w:sz w:val="22"/>
                <w:szCs w:val="22"/>
                <w:lang w:val="en-US" w:eastAsia="en-US"/>
              </w:rPr>
            </w:pPr>
            <w:r w:rsidRPr="00717A95">
              <w:rPr>
                <w:rFonts w:ascii="Calibri" w:eastAsia="Calibri" w:hAnsi="Calibri" w:cs="Calibri"/>
                <w:b/>
                <w:bCs/>
                <w:spacing w:val="1"/>
                <w:sz w:val="22"/>
                <w:szCs w:val="22"/>
                <w:lang w:val="en-US" w:eastAsia="en-US"/>
              </w:rPr>
              <w:t xml:space="preserve">Cantidad de ambientes: </w:t>
            </w:r>
            <w:r w:rsidRPr="00717A95">
              <w:rPr>
                <w:rFonts w:ascii="Calibri" w:eastAsia="Calibri" w:hAnsi="Calibri" w:cs="Calibri"/>
                <w:spacing w:val="1"/>
                <w:sz w:val="22"/>
                <w:szCs w:val="22"/>
                <w:lang w:val="en-US" w:eastAsia="en-US"/>
              </w:rPr>
              <w:t>Contar como mínimo con los siguientes ambientes:</w:t>
            </w:r>
          </w:p>
          <w:p w14:paraId="77A6E436" w14:textId="77777777" w:rsidR="003935F1" w:rsidRPr="00717A95" w:rsidRDefault="003935F1" w:rsidP="0075393E">
            <w:pPr>
              <w:widowControl w:val="0"/>
              <w:numPr>
                <w:ilvl w:val="1"/>
                <w:numId w:val="25"/>
              </w:numPr>
              <w:spacing w:after="160" w:line="260" w:lineRule="exact"/>
              <w:rPr>
                <w:rFonts w:ascii="Calibri" w:eastAsia="Calibri" w:hAnsi="Calibri" w:cs="Calibri"/>
                <w:sz w:val="22"/>
                <w:szCs w:val="22"/>
                <w:lang w:val="en-US" w:eastAsia="en-US"/>
              </w:rPr>
            </w:pPr>
            <w:r w:rsidRPr="00717A95">
              <w:rPr>
                <w:rFonts w:ascii="Calibri" w:eastAsia="Calibri" w:hAnsi="Calibri" w:cs="Calibri"/>
                <w:spacing w:val="-1"/>
                <w:sz w:val="22"/>
                <w:szCs w:val="22"/>
                <w:lang w:val="en-US" w:eastAsia="en-US"/>
              </w:rPr>
              <w:t>Un (01) ambiente equipado para oficina /sala de reuniones</w:t>
            </w:r>
          </w:p>
          <w:p w14:paraId="588DF5B5" w14:textId="77777777" w:rsidR="003935F1" w:rsidRPr="00717A95" w:rsidRDefault="003935F1" w:rsidP="0075393E">
            <w:pPr>
              <w:widowControl w:val="0"/>
              <w:numPr>
                <w:ilvl w:val="1"/>
                <w:numId w:val="25"/>
              </w:numPr>
              <w:spacing w:after="160" w:line="260" w:lineRule="exact"/>
              <w:rPr>
                <w:rFonts w:ascii="Calibri" w:eastAsia="Calibri" w:hAnsi="Calibri" w:cs="Calibri"/>
                <w:sz w:val="22"/>
                <w:szCs w:val="22"/>
                <w:lang w:val="en-US" w:eastAsia="en-US"/>
              </w:rPr>
            </w:pPr>
            <w:r w:rsidRPr="00717A95">
              <w:rPr>
                <w:rFonts w:ascii="Calibri" w:eastAsia="Calibri" w:hAnsi="Calibri" w:cs="Calibri"/>
                <w:sz w:val="22"/>
                <w:szCs w:val="22"/>
                <w:lang w:val="en-US" w:eastAsia="en-US"/>
              </w:rPr>
              <w:t xml:space="preserve"> Una (01) cocina o kitchenette </w:t>
            </w:r>
          </w:p>
          <w:p w14:paraId="591817F7" w14:textId="77777777" w:rsidR="003935F1" w:rsidRPr="00717A95" w:rsidRDefault="003935F1" w:rsidP="0075393E">
            <w:pPr>
              <w:widowControl w:val="0"/>
              <w:numPr>
                <w:ilvl w:val="1"/>
                <w:numId w:val="25"/>
              </w:numPr>
              <w:spacing w:after="160" w:line="260" w:lineRule="exact"/>
              <w:rPr>
                <w:rFonts w:ascii="Calibri" w:eastAsia="Calibri" w:hAnsi="Calibri" w:cs="Calibri"/>
                <w:sz w:val="22"/>
                <w:szCs w:val="22"/>
                <w:lang w:val="en-US" w:eastAsia="en-US"/>
              </w:rPr>
            </w:pPr>
            <w:r w:rsidRPr="00717A95">
              <w:rPr>
                <w:rFonts w:ascii="Calibri" w:eastAsia="Calibri" w:hAnsi="Calibri" w:cs="Calibri"/>
                <w:sz w:val="22"/>
                <w:szCs w:val="22"/>
                <w:lang w:val="en-US" w:eastAsia="en-US"/>
              </w:rPr>
              <w:t>Un (01) estacionamiento para camioneta pick-up 4x4 como mínimo</w:t>
            </w:r>
          </w:p>
          <w:p w14:paraId="0C5C3833" w14:textId="77777777" w:rsidR="003935F1" w:rsidRPr="00717A95" w:rsidRDefault="003935F1" w:rsidP="0075393E">
            <w:pPr>
              <w:widowControl w:val="0"/>
              <w:numPr>
                <w:ilvl w:val="1"/>
                <w:numId w:val="25"/>
              </w:numPr>
              <w:spacing w:after="160" w:line="260" w:lineRule="exact"/>
              <w:rPr>
                <w:rFonts w:ascii="Calibri" w:eastAsia="Calibri" w:hAnsi="Calibri" w:cs="Calibri"/>
                <w:sz w:val="22"/>
                <w:szCs w:val="22"/>
                <w:lang w:val="en-US" w:eastAsia="en-US"/>
              </w:rPr>
            </w:pPr>
            <w:r w:rsidRPr="00717A95">
              <w:rPr>
                <w:rFonts w:ascii="Calibri" w:eastAsia="Calibri" w:hAnsi="Calibri" w:cs="Calibri"/>
                <w:sz w:val="22"/>
                <w:szCs w:val="22"/>
                <w:lang w:val="en-US" w:eastAsia="en-US"/>
              </w:rPr>
              <w:t xml:space="preserve">Un (01) baño complete como mínimo </w:t>
            </w:r>
          </w:p>
          <w:p w14:paraId="48E4AB5B" w14:textId="77777777" w:rsidR="003935F1" w:rsidRPr="00717A95" w:rsidRDefault="003935F1" w:rsidP="0075393E">
            <w:pPr>
              <w:widowControl w:val="0"/>
              <w:numPr>
                <w:ilvl w:val="1"/>
                <w:numId w:val="25"/>
              </w:numPr>
              <w:spacing w:after="160" w:line="260" w:lineRule="exact"/>
              <w:rPr>
                <w:rFonts w:ascii="Calibri" w:eastAsia="Calibri" w:hAnsi="Calibri" w:cs="Calibri"/>
                <w:sz w:val="22"/>
                <w:szCs w:val="22"/>
                <w:lang w:val="en-US" w:eastAsia="en-US"/>
              </w:rPr>
            </w:pPr>
            <w:r w:rsidRPr="00717A95">
              <w:rPr>
                <w:rFonts w:ascii="Calibri" w:eastAsia="Calibri" w:hAnsi="Calibri" w:cs="Calibri"/>
                <w:sz w:val="22"/>
                <w:szCs w:val="22"/>
                <w:lang w:val="en-US" w:eastAsia="en-US"/>
              </w:rPr>
              <w:t>Un (01) dormitorio amoblada (como mínimo cama y closet)</w:t>
            </w:r>
          </w:p>
        </w:tc>
        <w:tc>
          <w:tcPr>
            <w:tcW w:w="2126" w:type="dxa"/>
            <w:tcBorders>
              <w:top w:val="single" w:sz="5" w:space="0" w:color="000000"/>
              <w:left w:val="single" w:sz="5" w:space="0" w:color="000000"/>
              <w:bottom w:val="single" w:sz="5" w:space="0" w:color="000000"/>
              <w:right w:val="single" w:sz="5" w:space="0" w:color="000000"/>
            </w:tcBorders>
          </w:tcPr>
          <w:p w14:paraId="078EB00F" w14:textId="77777777" w:rsidR="003935F1" w:rsidRPr="00717A95" w:rsidRDefault="003935F1" w:rsidP="0075393E">
            <w:pPr>
              <w:spacing w:after="160" w:line="259" w:lineRule="auto"/>
              <w:rPr>
                <w:rFonts w:ascii="Calibri" w:eastAsia="Calibri" w:hAnsi="Calibri" w:cs="Calibri"/>
                <w:sz w:val="22"/>
                <w:szCs w:val="22"/>
                <w:lang w:val="es-PE" w:eastAsia="en-US"/>
              </w:rPr>
            </w:pPr>
          </w:p>
        </w:tc>
        <w:tc>
          <w:tcPr>
            <w:tcW w:w="992" w:type="dxa"/>
            <w:tcBorders>
              <w:top w:val="single" w:sz="5" w:space="0" w:color="000000"/>
              <w:left w:val="single" w:sz="5" w:space="0" w:color="000000"/>
              <w:bottom w:val="single" w:sz="5" w:space="0" w:color="000000"/>
              <w:right w:val="single" w:sz="5" w:space="0" w:color="000000"/>
            </w:tcBorders>
          </w:tcPr>
          <w:p w14:paraId="0804D571" w14:textId="77777777" w:rsidR="003935F1" w:rsidRPr="00717A95" w:rsidRDefault="003935F1" w:rsidP="0075393E">
            <w:pPr>
              <w:spacing w:after="160" w:line="259" w:lineRule="auto"/>
              <w:rPr>
                <w:rFonts w:ascii="Calibri" w:eastAsia="Calibri" w:hAnsi="Calibri" w:cs="Calibri"/>
                <w:sz w:val="22"/>
                <w:szCs w:val="22"/>
                <w:lang w:val="es-PE" w:eastAsia="en-US"/>
              </w:rPr>
            </w:pPr>
          </w:p>
        </w:tc>
      </w:tr>
      <w:tr w:rsidR="003935F1" w:rsidRPr="00717A95" w14:paraId="62B70B41" w14:textId="77777777" w:rsidTr="0075393E">
        <w:trPr>
          <w:trHeight w:hRule="exact" w:val="437"/>
        </w:trPr>
        <w:tc>
          <w:tcPr>
            <w:tcW w:w="7372" w:type="dxa"/>
            <w:tcBorders>
              <w:top w:val="single" w:sz="5" w:space="0" w:color="000000"/>
              <w:left w:val="single" w:sz="5" w:space="0" w:color="000000"/>
              <w:bottom w:val="single" w:sz="5" w:space="0" w:color="000000"/>
              <w:right w:val="single" w:sz="5" w:space="0" w:color="000000"/>
            </w:tcBorders>
          </w:tcPr>
          <w:p w14:paraId="23843DA3" w14:textId="77777777" w:rsidR="003935F1" w:rsidRPr="00717A95" w:rsidRDefault="003935F1" w:rsidP="0075393E">
            <w:pPr>
              <w:widowControl w:val="0"/>
              <w:numPr>
                <w:ilvl w:val="0"/>
                <w:numId w:val="25"/>
              </w:numPr>
              <w:spacing w:after="160" w:line="260" w:lineRule="exact"/>
              <w:rPr>
                <w:rFonts w:ascii="Calibri" w:eastAsia="Calibri" w:hAnsi="Calibri" w:cs="Calibri"/>
                <w:b/>
                <w:bCs/>
                <w:spacing w:val="1"/>
                <w:sz w:val="22"/>
                <w:szCs w:val="22"/>
                <w:lang w:val="en-US" w:eastAsia="en-US"/>
              </w:rPr>
            </w:pPr>
            <w:r w:rsidRPr="00717A95">
              <w:rPr>
                <w:rFonts w:ascii="Calibri" w:eastAsia="Calibri" w:hAnsi="Calibri" w:cs="Calibri"/>
                <w:b/>
                <w:bCs/>
                <w:spacing w:val="1"/>
                <w:sz w:val="22"/>
                <w:szCs w:val="22"/>
                <w:lang w:val="en-US" w:eastAsia="en-US"/>
              </w:rPr>
              <w:t xml:space="preserve">Material </w:t>
            </w:r>
            <w:r w:rsidRPr="00717A95">
              <w:rPr>
                <w:rFonts w:ascii="Calibri" w:eastAsia="Calibri" w:hAnsi="Calibri" w:cs="Calibri"/>
                <w:b/>
                <w:bCs/>
                <w:spacing w:val="-1"/>
                <w:sz w:val="22"/>
                <w:szCs w:val="22"/>
                <w:lang w:val="en-US" w:eastAsia="en-US"/>
              </w:rPr>
              <w:t xml:space="preserve">de construcción: </w:t>
            </w:r>
            <w:r w:rsidRPr="00717A95">
              <w:rPr>
                <w:rFonts w:ascii="Calibri" w:eastAsia="Calibri" w:hAnsi="Calibri" w:cs="Calibri"/>
                <w:spacing w:val="-1"/>
                <w:sz w:val="22"/>
                <w:szCs w:val="22"/>
                <w:lang w:val="en-US" w:eastAsia="en-US"/>
              </w:rPr>
              <w:t>Material Noble, paredes pintadas y limpias</w:t>
            </w:r>
          </w:p>
        </w:tc>
        <w:tc>
          <w:tcPr>
            <w:tcW w:w="2126" w:type="dxa"/>
            <w:tcBorders>
              <w:top w:val="single" w:sz="5" w:space="0" w:color="000000"/>
              <w:left w:val="single" w:sz="5" w:space="0" w:color="000000"/>
              <w:bottom w:val="single" w:sz="5" w:space="0" w:color="000000"/>
              <w:right w:val="single" w:sz="5" w:space="0" w:color="000000"/>
            </w:tcBorders>
          </w:tcPr>
          <w:p w14:paraId="233D6DBC" w14:textId="77777777" w:rsidR="003935F1" w:rsidRPr="00717A95" w:rsidRDefault="003935F1" w:rsidP="0075393E">
            <w:pPr>
              <w:spacing w:after="160" w:line="259" w:lineRule="auto"/>
              <w:rPr>
                <w:rFonts w:ascii="Calibri" w:eastAsia="Calibri" w:hAnsi="Calibri" w:cs="Calibri"/>
                <w:sz w:val="22"/>
                <w:szCs w:val="22"/>
                <w:lang w:val="es-PE" w:eastAsia="en-US"/>
              </w:rPr>
            </w:pPr>
          </w:p>
        </w:tc>
        <w:tc>
          <w:tcPr>
            <w:tcW w:w="992" w:type="dxa"/>
            <w:tcBorders>
              <w:top w:val="single" w:sz="5" w:space="0" w:color="000000"/>
              <w:left w:val="single" w:sz="5" w:space="0" w:color="000000"/>
              <w:bottom w:val="single" w:sz="5" w:space="0" w:color="000000"/>
              <w:right w:val="single" w:sz="5" w:space="0" w:color="000000"/>
            </w:tcBorders>
          </w:tcPr>
          <w:p w14:paraId="06A77EC5" w14:textId="77777777" w:rsidR="003935F1" w:rsidRPr="00717A95" w:rsidRDefault="003935F1" w:rsidP="0075393E">
            <w:pPr>
              <w:spacing w:after="160" w:line="259" w:lineRule="auto"/>
              <w:rPr>
                <w:rFonts w:ascii="Calibri" w:eastAsia="Calibri" w:hAnsi="Calibri" w:cs="Calibri"/>
                <w:sz w:val="22"/>
                <w:szCs w:val="22"/>
                <w:lang w:val="es-PE" w:eastAsia="en-US"/>
              </w:rPr>
            </w:pPr>
          </w:p>
        </w:tc>
      </w:tr>
      <w:tr w:rsidR="003935F1" w:rsidRPr="00717A95" w14:paraId="7F2578A4" w14:textId="77777777" w:rsidTr="0075393E">
        <w:trPr>
          <w:trHeight w:hRule="exact" w:val="2275"/>
        </w:trPr>
        <w:tc>
          <w:tcPr>
            <w:tcW w:w="7372" w:type="dxa"/>
            <w:tcBorders>
              <w:top w:val="single" w:sz="5" w:space="0" w:color="000000"/>
              <w:left w:val="single" w:sz="5" w:space="0" w:color="000000"/>
              <w:bottom w:val="single" w:sz="5" w:space="0" w:color="000000"/>
              <w:right w:val="single" w:sz="5" w:space="0" w:color="000000"/>
            </w:tcBorders>
          </w:tcPr>
          <w:p w14:paraId="2337A597" w14:textId="77777777" w:rsidR="003935F1" w:rsidRPr="00717A95" w:rsidRDefault="003935F1" w:rsidP="0075393E">
            <w:pPr>
              <w:widowControl w:val="0"/>
              <w:numPr>
                <w:ilvl w:val="0"/>
                <w:numId w:val="25"/>
              </w:numPr>
              <w:spacing w:after="160" w:line="260" w:lineRule="exact"/>
              <w:rPr>
                <w:rFonts w:ascii="Calibri" w:eastAsia="Calibri" w:hAnsi="Calibri" w:cs="Calibri"/>
                <w:b/>
                <w:bCs/>
                <w:spacing w:val="1"/>
                <w:sz w:val="22"/>
                <w:szCs w:val="22"/>
                <w:lang w:val="en-US" w:eastAsia="en-US"/>
              </w:rPr>
            </w:pPr>
            <w:r w:rsidRPr="00717A95">
              <w:rPr>
                <w:rFonts w:ascii="Calibri" w:eastAsia="Calibri" w:hAnsi="Calibri" w:cs="Calibri"/>
                <w:b/>
                <w:bCs/>
                <w:spacing w:val="1"/>
                <w:sz w:val="22"/>
                <w:szCs w:val="22"/>
                <w:lang w:val="en-US" w:eastAsia="en-US"/>
              </w:rPr>
              <w:t xml:space="preserve">Instalaciones:  </w:t>
            </w:r>
          </w:p>
          <w:p w14:paraId="28D857B1" w14:textId="77777777" w:rsidR="003935F1" w:rsidRPr="00717A95" w:rsidRDefault="003935F1" w:rsidP="0075393E">
            <w:pPr>
              <w:widowControl w:val="0"/>
              <w:numPr>
                <w:ilvl w:val="1"/>
                <w:numId w:val="25"/>
              </w:numPr>
              <w:spacing w:after="160" w:line="260" w:lineRule="exact"/>
              <w:rPr>
                <w:rFonts w:ascii="Calibri" w:eastAsia="Calibri" w:hAnsi="Calibri" w:cs="Calibri"/>
                <w:spacing w:val="1"/>
                <w:sz w:val="22"/>
                <w:szCs w:val="22"/>
                <w:lang w:val="en-US" w:eastAsia="en-US"/>
              </w:rPr>
            </w:pPr>
            <w:r w:rsidRPr="00717A95">
              <w:rPr>
                <w:rFonts w:ascii="Calibri" w:eastAsia="Calibri" w:hAnsi="Calibri" w:cs="Calibri"/>
                <w:spacing w:val="1"/>
                <w:sz w:val="22"/>
                <w:szCs w:val="22"/>
                <w:lang w:val="en-US" w:eastAsia="en-US"/>
              </w:rPr>
              <w:t>Deberán encontrarse en óptimo estado de habitabilidad y conservación, contar con instalaciones eléctricas seguras e instalaciones sanitarias.</w:t>
            </w:r>
          </w:p>
          <w:p w14:paraId="0EA8DFDF" w14:textId="77777777" w:rsidR="003935F1" w:rsidRPr="00717A95" w:rsidRDefault="003935F1" w:rsidP="0075393E">
            <w:pPr>
              <w:widowControl w:val="0"/>
              <w:numPr>
                <w:ilvl w:val="1"/>
                <w:numId w:val="25"/>
              </w:numPr>
              <w:spacing w:after="160" w:line="260" w:lineRule="exact"/>
              <w:rPr>
                <w:rFonts w:ascii="Calibri" w:eastAsia="Calibri" w:hAnsi="Calibri" w:cs="Calibri"/>
                <w:spacing w:val="1"/>
                <w:sz w:val="22"/>
                <w:szCs w:val="22"/>
                <w:lang w:val="en-US" w:eastAsia="en-US"/>
              </w:rPr>
            </w:pPr>
            <w:r w:rsidRPr="00717A95">
              <w:rPr>
                <w:rFonts w:ascii="Calibri" w:eastAsia="Calibri" w:hAnsi="Calibri" w:cs="Calibri"/>
                <w:spacing w:val="1"/>
                <w:sz w:val="22"/>
                <w:szCs w:val="22"/>
                <w:lang w:val="en-US" w:eastAsia="en-US"/>
              </w:rPr>
              <w:t xml:space="preserve">El servicio de agua, la luz eléctrica e internet disponible las 24 horas (el pago de estos servicios está incluido en el pago mensual). </w:t>
            </w:r>
          </w:p>
          <w:p w14:paraId="7FA114D2" w14:textId="77777777" w:rsidR="003935F1" w:rsidRPr="00717A95" w:rsidRDefault="003935F1" w:rsidP="0075393E">
            <w:pPr>
              <w:widowControl w:val="0"/>
              <w:spacing w:after="160" w:line="260" w:lineRule="exact"/>
              <w:ind w:left="1440"/>
              <w:rPr>
                <w:rFonts w:ascii="Calibri" w:eastAsia="Calibri" w:hAnsi="Calibri" w:cs="Calibri"/>
                <w:b/>
                <w:bCs/>
                <w:spacing w:val="1"/>
                <w:sz w:val="22"/>
                <w:szCs w:val="22"/>
                <w:lang w:val="en-US" w:eastAsia="en-US"/>
              </w:rPr>
            </w:pPr>
          </w:p>
        </w:tc>
        <w:tc>
          <w:tcPr>
            <w:tcW w:w="2126" w:type="dxa"/>
            <w:tcBorders>
              <w:top w:val="single" w:sz="5" w:space="0" w:color="000000"/>
              <w:left w:val="single" w:sz="5" w:space="0" w:color="000000"/>
              <w:bottom w:val="single" w:sz="5" w:space="0" w:color="000000"/>
              <w:right w:val="single" w:sz="5" w:space="0" w:color="000000"/>
            </w:tcBorders>
          </w:tcPr>
          <w:p w14:paraId="61A8BFF0" w14:textId="77777777" w:rsidR="003935F1" w:rsidRPr="00717A95" w:rsidRDefault="003935F1" w:rsidP="0075393E">
            <w:pPr>
              <w:spacing w:after="160" w:line="259" w:lineRule="auto"/>
              <w:rPr>
                <w:rFonts w:ascii="Calibri" w:eastAsia="Calibri" w:hAnsi="Calibri" w:cs="Calibri"/>
                <w:sz w:val="22"/>
                <w:szCs w:val="22"/>
                <w:lang w:val="es-PE" w:eastAsia="en-US"/>
              </w:rPr>
            </w:pPr>
          </w:p>
        </w:tc>
        <w:tc>
          <w:tcPr>
            <w:tcW w:w="992" w:type="dxa"/>
            <w:tcBorders>
              <w:top w:val="single" w:sz="5" w:space="0" w:color="000000"/>
              <w:left w:val="single" w:sz="5" w:space="0" w:color="000000"/>
              <w:bottom w:val="single" w:sz="5" w:space="0" w:color="000000"/>
              <w:right w:val="single" w:sz="5" w:space="0" w:color="000000"/>
            </w:tcBorders>
          </w:tcPr>
          <w:p w14:paraId="21D83993" w14:textId="77777777" w:rsidR="003935F1" w:rsidRPr="00717A95" w:rsidRDefault="003935F1" w:rsidP="0075393E">
            <w:pPr>
              <w:spacing w:after="160" w:line="259" w:lineRule="auto"/>
              <w:rPr>
                <w:rFonts w:ascii="Calibri" w:eastAsia="Calibri" w:hAnsi="Calibri" w:cs="Calibri"/>
                <w:sz w:val="22"/>
                <w:szCs w:val="22"/>
                <w:lang w:val="es-PE" w:eastAsia="en-US"/>
              </w:rPr>
            </w:pPr>
          </w:p>
        </w:tc>
      </w:tr>
      <w:tr w:rsidR="003935F1" w:rsidRPr="00717A95" w14:paraId="78510473" w14:textId="77777777" w:rsidTr="0075393E">
        <w:trPr>
          <w:trHeight w:hRule="exact" w:val="703"/>
        </w:trPr>
        <w:tc>
          <w:tcPr>
            <w:tcW w:w="7372" w:type="dxa"/>
            <w:tcBorders>
              <w:top w:val="single" w:sz="5" w:space="0" w:color="000000"/>
              <w:left w:val="single" w:sz="5" w:space="0" w:color="000000"/>
              <w:bottom w:val="single" w:sz="5" w:space="0" w:color="000000"/>
              <w:right w:val="single" w:sz="5" w:space="0" w:color="000000"/>
            </w:tcBorders>
          </w:tcPr>
          <w:p w14:paraId="5B922D47" w14:textId="77777777" w:rsidR="003935F1" w:rsidRPr="00717A95" w:rsidRDefault="003935F1" w:rsidP="0075393E">
            <w:pPr>
              <w:widowControl w:val="0"/>
              <w:numPr>
                <w:ilvl w:val="0"/>
                <w:numId w:val="25"/>
              </w:numPr>
              <w:spacing w:after="160" w:line="260" w:lineRule="exact"/>
              <w:rPr>
                <w:rFonts w:ascii="Calibri" w:eastAsia="Calibri" w:hAnsi="Calibri" w:cs="Calibri"/>
                <w:b/>
                <w:bCs/>
                <w:spacing w:val="1"/>
                <w:sz w:val="22"/>
                <w:szCs w:val="22"/>
                <w:lang w:val="en-US" w:eastAsia="en-US"/>
              </w:rPr>
            </w:pPr>
            <w:r w:rsidRPr="00717A95">
              <w:rPr>
                <w:rFonts w:ascii="Calibri" w:eastAsia="Calibri" w:hAnsi="Calibri" w:cs="Calibri"/>
                <w:b/>
                <w:bCs/>
                <w:spacing w:val="1"/>
                <w:sz w:val="22"/>
                <w:szCs w:val="22"/>
                <w:lang w:val="en-US" w:eastAsia="en-US"/>
              </w:rPr>
              <w:t xml:space="preserve">Disponibilidad: </w:t>
            </w:r>
            <w:r w:rsidRPr="00717A95">
              <w:rPr>
                <w:rFonts w:ascii="Calibri" w:eastAsia="Calibri" w:hAnsi="Calibri" w:cs="Calibri"/>
                <w:spacing w:val="1"/>
                <w:sz w:val="22"/>
                <w:szCs w:val="22"/>
                <w:lang w:val="en-US" w:eastAsia="en-US"/>
              </w:rPr>
              <w:t>El inmueble y estacionamiento para camioneta 4x4 deben estar desocupados y disponibles para uso inmediato</w:t>
            </w:r>
          </w:p>
        </w:tc>
        <w:tc>
          <w:tcPr>
            <w:tcW w:w="2126" w:type="dxa"/>
            <w:tcBorders>
              <w:top w:val="single" w:sz="5" w:space="0" w:color="000000"/>
              <w:left w:val="single" w:sz="5" w:space="0" w:color="000000"/>
              <w:bottom w:val="single" w:sz="5" w:space="0" w:color="000000"/>
              <w:right w:val="single" w:sz="5" w:space="0" w:color="000000"/>
            </w:tcBorders>
          </w:tcPr>
          <w:p w14:paraId="11DFE6D2" w14:textId="77777777" w:rsidR="003935F1" w:rsidRPr="00717A95" w:rsidRDefault="003935F1" w:rsidP="0075393E">
            <w:pPr>
              <w:spacing w:after="160" w:line="259" w:lineRule="auto"/>
              <w:rPr>
                <w:rFonts w:ascii="Calibri" w:eastAsia="Calibri" w:hAnsi="Calibri" w:cs="Calibri"/>
                <w:sz w:val="22"/>
                <w:szCs w:val="22"/>
                <w:lang w:val="es-PE" w:eastAsia="en-US"/>
              </w:rPr>
            </w:pPr>
          </w:p>
        </w:tc>
        <w:tc>
          <w:tcPr>
            <w:tcW w:w="992" w:type="dxa"/>
            <w:tcBorders>
              <w:top w:val="single" w:sz="5" w:space="0" w:color="000000"/>
              <w:left w:val="single" w:sz="5" w:space="0" w:color="000000"/>
              <w:bottom w:val="single" w:sz="5" w:space="0" w:color="000000"/>
              <w:right w:val="single" w:sz="5" w:space="0" w:color="000000"/>
            </w:tcBorders>
          </w:tcPr>
          <w:p w14:paraId="55A6BA97" w14:textId="77777777" w:rsidR="003935F1" w:rsidRPr="00717A95" w:rsidRDefault="003935F1" w:rsidP="0075393E">
            <w:pPr>
              <w:spacing w:after="160" w:line="259" w:lineRule="auto"/>
              <w:rPr>
                <w:rFonts w:ascii="Calibri" w:eastAsia="Calibri" w:hAnsi="Calibri" w:cs="Calibri"/>
                <w:sz w:val="22"/>
                <w:szCs w:val="22"/>
                <w:lang w:val="es-PE" w:eastAsia="en-US"/>
              </w:rPr>
            </w:pPr>
          </w:p>
        </w:tc>
      </w:tr>
      <w:tr w:rsidR="003935F1" w:rsidRPr="00717A95" w14:paraId="4635C52F" w14:textId="77777777" w:rsidTr="0075393E">
        <w:trPr>
          <w:trHeight w:hRule="exact" w:val="2839"/>
        </w:trPr>
        <w:tc>
          <w:tcPr>
            <w:tcW w:w="7372" w:type="dxa"/>
            <w:tcBorders>
              <w:top w:val="single" w:sz="5" w:space="0" w:color="000000"/>
              <w:left w:val="single" w:sz="5" w:space="0" w:color="000000"/>
              <w:bottom w:val="single" w:sz="5" w:space="0" w:color="000000"/>
              <w:right w:val="single" w:sz="5" w:space="0" w:color="000000"/>
            </w:tcBorders>
          </w:tcPr>
          <w:p w14:paraId="5724A890" w14:textId="77777777" w:rsidR="003935F1" w:rsidRPr="00717A95" w:rsidRDefault="003935F1" w:rsidP="0075393E">
            <w:pPr>
              <w:widowControl w:val="0"/>
              <w:numPr>
                <w:ilvl w:val="0"/>
                <w:numId w:val="25"/>
              </w:numPr>
              <w:spacing w:after="160" w:line="260" w:lineRule="exact"/>
              <w:jc w:val="both"/>
              <w:rPr>
                <w:rFonts w:ascii="Calibri" w:eastAsia="Calibri" w:hAnsi="Calibri" w:cs="Calibri"/>
                <w:spacing w:val="1"/>
                <w:sz w:val="22"/>
                <w:szCs w:val="22"/>
                <w:lang w:val="en-US" w:eastAsia="en-US"/>
              </w:rPr>
            </w:pPr>
            <w:r w:rsidRPr="00717A95">
              <w:rPr>
                <w:rFonts w:ascii="Calibri" w:eastAsia="Calibri" w:hAnsi="Calibri" w:cs="Calibri"/>
                <w:b/>
                <w:bCs/>
                <w:spacing w:val="1"/>
                <w:sz w:val="22"/>
                <w:szCs w:val="22"/>
                <w:lang w:val="en-US" w:eastAsia="en-US"/>
              </w:rPr>
              <w:lastRenderedPageBreak/>
              <w:t xml:space="preserve">Mobiliario: </w:t>
            </w:r>
            <w:r w:rsidRPr="00717A95">
              <w:rPr>
                <w:rFonts w:ascii="Calibri" w:eastAsia="Calibri" w:hAnsi="Calibri" w:cs="Calibri"/>
                <w:spacing w:val="1"/>
                <w:sz w:val="22"/>
                <w:szCs w:val="22"/>
                <w:lang w:val="en-US" w:eastAsia="en-US"/>
              </w:rPr>
              <w:t xml:space="preserve">Contar como mínimo con el siguiente mobiliario: </w:t>
            </w:r>
          </w:p>
          <w:p w14:paraId="34636EA9" w14:textId="77777777" w:rsidR="003935F1" w:rsidRPr="00717A95" w:rsidRDefault="003935F1" w:rsidP="0075393E">
            <w:pPr>
              <w:widowControl w:val="0"/>
              <w:numPr>
                <w:ilvl w:val="1"/>
                <w:numId w:val="25"/>
              </w:numPr>
              <w:spacing w:after="160" w:line="260" w:lineRule="exact"/>
              <w:rPr>
                <w:rFonts w:ascii="Calibri" w:eastAsia="Calibri" w:hAnsi="Calibri" w:cs="Calibri"/>
                <w:spacing w:val="1"/>
                <w:sz w:val="22"/>
                <w:szCs w:val="22"/>
                <w:lang w:val="en-US" w:eastAsia="en-US"/>
              </w:rPr>
            </w:pPr>
            <w:r w:rsidRPr="00717A95">
              <w:rPr>
                <w:rFonts w:ascii="Calibri" w:eastAsia="Calibri" w:hAnsi="Calibri" w:cs="Calibri"/>
                <w:spacing w:val="1"/>
                <w:sz w:val="22"/>
                <w:szCs w:val="22"/>
                <w:lang w:val="en-US" w:eastAsia="en-US"/>
              </w:rPr>
              <w:t xml:space="preserve">Una oficina debe constar de 4 escritorios en buena condición, cada uno con su respectiva silla, más una mesa tipo directorio con 4 sillas </w:t>
            </w:r>
          </w:p>
          <w:p w14:paraId="659914C5" w14:textId="77777777" w:rsidR="003935F1" w:rsidRPr="00717A95" w:rsidRDefault="003935F1" w:rsidP="0075393E">
            <w:pPr>
              <w:widowControl w:val="0"/>
              <w:numPr>
                <w:ilvl w:val="1"/>
                <w:numId w:val="25"/>
              </w:numPr>
              <w:spacing w:after="160" w:line="260" w:lineRule="exact"/>
              <w:rPr>
                <w:rFonts w:ascii="Calibri" w:eastAsia="Calibri" w:hAnsi="Calibri" w:cs="Calibri"/>
                <w:spacing w:val="1"/>
                <w:sz w:val="22"/>
                <w:szCs w:val="22"/>
                <w:lang w:val="en-US" w:eastAsia="en-US"/>
              </w:rPr>
            </w:pPr>
            <w:r w:rsidRPr="00717A95">
              <w:rPr>
                <w:rFonts w:ascii="Calibri" w:eastAsia="Calibri" w:hAnsi="Calibri" w:cs="Calibri"/>
                <w:spacing w:val="1"/>
                <w:sz w:val="22"/>
                <w:szCs w:val="22"/>
                <w:lang w:val="en-US" w:eastAsia="en-US"/>
              </w:rPr>
              <w:t xml:space="preserve">Sistema de ventilación y/o aire acondicionado en buen estado y funcionando. </w:t>
            </w:r>
          </w:p>
          <w:p w14:paraId="3CBEBF6E" w14:textId="77777777" w:rsidR="003935F1" w:rsidRPr="00717A95" w:rsidRDefault="003935F1" w:rsidP="0075393E">
            <w:pPr>
              <w:widowControl w:val="0"/>
              <w:numPr>
                <w:ilvl w:val="1"/>
                <w:numId w:val="25"/>
              </w:numPr>
              <w:spacing w:after="160" w:line="260" w:lineRule="exact"/>
              <w:rPr>
                <w:rFonts w:ascii="Calibri" w:eastAsia="Calibri" w:hAnsi="Calibri" w:cs="Calibri"/>
                <w:spacing w:val="1"/>
                <w:sz w:val="22"/>
                <w:szCs w:val="22"/>
                <w:lang w:val="en-US" w:eastAsia="en-US"/>
              </w:rPr>
            </w:pPr>
            <w:r w:rsidRPr="00717A95">
              <w:rPr>
                <w:rFonts w:ascii="Calibri" w:eastAsia="Calibri" w:hAnsi="Calibri" w:cs="Calibri"/>
                <w:spacing w:val="1"/>
                <w:sz w:val="22"/>
                <w:szCs w:val="22"/>
                <w:lang w:val="en-US" w:eastAsia="en-US"/>
              </w:rPr>
              <w:t>Un (01) microondas</w:t>
            </w:r>
          </w:p>
          <w:p w14:paraId="7CC2AE15" w14:textId="77777777" w:rsidR="003935F1" w:rsidRPr="00717A95" w:rsidRDefault="003935F1" w:rsidP="0075393E">
            <w:pPr>
              <w:widowControl w:val="0"/>
              <w:numPr>
                <w:ilvl w:val="1"/>
                <w:numId w:val="25"/>
              </w:numPr>
              <w:spacing w:after="160" w:line="260" w:lineRule="exact"/>
              <w:jc w:val="both"/>
              <w:rPr>
                <w:rFonts w:ascii="Calibri" w:eastAsia="Calibri" w:hAnsi="Calibri" w:cs="Calibri"/>
                <w:spacing w:val="1"/>
                <w:sz w:val="22"/>
                <w:szCs w:val="22"/>
                <w:lang w:val="en-US" w:eastAsia="en-US"/>
              </w:rPr>
            </w:pPr>
            <w:r w:rsidRPr="00717A95">
              <w:rPr>
                <w:rFonts w:ascii="Calibri" w:eastAsia="Calibri" w:hAnsi="Calibri" w:cs="Calibri"/>
                <w:spacing w:val="1"/>
                <w:sz w:val="22"/>
                <w:szCs w:val="22"/>
                <w:lang w:val="en-US" w:eastAsia="en-US"/>
              </w:rPr>
              <w:t>Un (01) frigobar o refrigeradora</w:t>
            </w:r>
          </w:p>
          <w:p w14:paraId="539D54A3" w14:textId="77777777" w:rsidR="003935F1" w:rsidRPr="00717A95" w:rsidRDefault="003935F1" w:rsidP="0075393E">
            <w:pPr>
              <w:widowControl w:val="0"/>
              <w:numPr>
                <w:ilvl w:val="1"/>
                <w:numId w:val="25"/>
              </w:numPr>
              <w:spacing w:after="160" w:line="260" w:lineRule="exact"/>
              <w:jc w:val="both"/>
              <w:rPr>
                <w:rFonts w:ascii="Calibri" w:eastAsia="Calibri" w:hAnsi="Calibri" w:cs="Calibri"/>
                <w:spacing w:val="1"/>
                <w:sz w:val="22"/>
                <w:szCs w:val="22"/>
                <w:lang w:val="en-US" w:eastAsia="en-US"/>
              </w:rPr>
            </w:pPr>
            <w:r w:rsidRPr="00717A95">
              <w:rPr>
                <w:rFonts w:ascii="Calibri" w:eastAsia="Calibri" w:hAnsi="Calibri" w:cs="Calibri"/>
                <w:spacing w:val="1"/>
                <w:sz w:val="22"/>
                <w:szCs w:val="22"/>
                <w:lang w:val="en-US" w:eastAsia="en-US"/>
              </w:rPr>
              <w:t>Buena iluminación, cortinas o persianas en las ventanas</w:t>
            </w:r>
          </w:p>
        </w:tc>
        <w:tc>
          <w:tcPr>
            <w:tcW w:w="2126" w:type="dxa"/>
            <w:tcBorders>
              <w:top w:val="single" w:sz="5" w:space="0" w:color="000000"/>
              <w:left w:val="single" w:sz="5" w:space="0" w:color="000000"/>
              <w:bottom w:val="single" w:sz="5" w:space="0" w:color="000000"/>
              <w:right w:val="single" w:sz="5" w:space="0" w:color="000000"/>
            </w:tcBorders>
          </w:tcPr>
          <w:p w14:paraId="55C4D88A" w14:textId="77777777" w:rsidR="003935F1" w:rsidRPr="00717A95" w:rsidRDefault="003935F1" w:rsidP="0075393E">
            <w:pPr>
              <w:spacing w:after="160" w:line="259" w:lineRule="auto"/>
              <w:rPr>
                <w:rFonts w:ascii="Calibri" w:eastAsia="Calibri" w:hAnsi="Calibri" w:cs="Calibri"/>
                <w:sz w:val="22"/>
                <w:szCs w:val="22"/>
                <w:lang w:val="es-PE" w:eastAsia="en-US"/>
              </w:rPr>
            </w:pPr>
          </w:p>
        </w:tc>
        <w:tc>
          <w:tcPr>
            <w:tcW w:w="992" w:type="dxa"/>
            <w:tcBorders>
              <w:top w:val="single" w:sz="5" w:space="0" w:color="000000"/>
              <w:left w:val="single" w:sz="5" w:space="0" w:color="000000"/>
              <w:bottom w:val="single" w:sz="5" w:space="0" w:color="000000"/>
              <w:right w:val="single" w:sz="5" w:space="0" w:color="000000"/>
            </w:tcBorders>
          </w:tcPr>
          <w:p w14:paraId="7BB4127A" w14:textId="77777777" w:rsidR="003935F1" w:rsidRPr="00717A95" w:rsidRDefault="003935F1" w:rsidP="0075393E">
            <w:pPr>
              <w:spacing w:after="160" w:line="259" w:lineRule="auto"/>
              <w:rPr>
                <w:rFonts w:ascii="Calibri" w:eastAsia="Calibri" w:hAnsi="Calibri" w:cs="Calibri"/>
                <w:sz w:val="22"/>
                <w:szCs w:val="22"/>
                <w:lang w:val="es-PE" w:eastAsia="en-US"/>
              </w:rPr>
            </w:pPr>
          </w:p>
        </w:tc>
      </w:tr>
      <w:tr w:rsidR="003935F1" w:rsidRPr="00717A95" w14:paraId="252FA89F" w14:textId="77777777" w:rsidTr="0075393E">
        <w:trPr>
          <w:trHeight w:hRule="exact" w:val="1246"/>
        </w:trPr>
        <w:tc>
          <w:tcPr>
            <w:tcW w:w="7372" w:type="dxa"/>
            <w:tcBorders>
              <w:top w:val="single" w:sz="5" w:space="0" w:color="000000"/>
              <w:left w:val="single" w:sz="5" w:space="0" w:color="000000"/>
              <w:bottom w:val="single" w:sz="5" w:space="0" w:color="000000"/>
              <w:right w:val="single" w:sz="5" w:space="0" w:color="000000"/>
            </w:tcBorders>
          </w:tcPr>
          <w:p w14:paraId="17DA8773" w14:textId="77777777" w:rsidR="003935F1" w:rsidRPr="00717A95" w:rsidRDefault="003935F1" w:rsidP="0075393E">
            <w:pPr>
              <w:widowControl w:val="0"/>
              <w:numPr>
                <w:ilvl w:val="0"/>
                <w:numId w:val="25"/>
              </w:numPr>
              <w:spacing w:after="160" w:line="260" w:lineRule="exact"/>
              <w:rPr>
                <w:rFonts w:ascii="Calibri" w:eastAsia="Calibri" w:hAnsi="Calibri" w:cs="Calibri"/>
                <w:b/>
                <w:bCs/>
                <w:spacing w:val="1"/>
                <w:sz w:val="22"/>
                <w:szCs w:val="22"/>
                <w:lang w:val="en-US" w:eastAsia="en-US"/>
              </w:rPr>
            </w:pPr>
            <w:r w:rsidRPr="00717A95">
              <w:rPr>
                <w:rFonts w:ascii="Calibri" w:eastAsia="Calibri" w:hAnsi="Calibri" w:cs="Calibri"/>
                <w:b/>
                <w:bCs/>
                <w:spacing w:val="1"/>
                <w:sz w:val="22"/>
                <w:szCs w:val="22"/>
                <w:lang w:val="en-US" w:eastAsia="en-US"/>
              </w:rPr>
              <w:t xml:space="preserve">Limpieza y mantenimiento: </w:t>
            </w:r>
            <w:r w:rsidRPr="00717A95">
              <w:rPr>
                <w:rFonts w:ascii="Calibri" w:eastAsia="Calibri" w:hAnsi="Calibri" w:cs="Calibri"/>
                <w:spacing w:val="1"/>
                <w:sz w:val="22"/>
                <w:szCs w:val="22"/>
                <w:lang w:val="en-US" w:eastAsia="en-US"/>
              </w:rPr>
              <w:t>El arrendatario será el responsable de la limpieza (1 vez por semana) y el mantenimiento permanente del inmueble por el periodo contratado. El costo está incluido en el pago mensual.</w:t>
            </w:r>
          </w:p>
        </w:tc>
        <w:tc>
          <w:tcPr>
            <w:tcW w:w="2126" w:type="dxa"/>
            <w:tcBorders>
              <w:top w:val="single" w:sz="5" w:space="0" w:color="000000"/>
              <w:left w:val="single" w:sz="5" w:space="0" w:color="000000"/>
              <w:bottom w:val="single" w:sz="5" w:space="0" w:color="000000"/>
              <w:right w:val="single" w:sz="5" w:space="0" w:color="000000"/>
            </w:tcBorders>
          </w:tcPr>
          <w:p w14:paraId="358B056B" w14:textId="77777777" w:rsidR="003935F1" w:rsidRPr="00717A95" w:rsidRDefault="003935F1" w:rsidP="0075393E">
            <w:pPr>
              <w:spacing w:after="160" w:line="259" w:lineRule="auto"/>
              <w:rPr>
                <w:rFonts w:ascii="Calibri" w:eastAsia="Calibri" w:hAnsi="Calibri" w:cs="Calibri"/>
                <w:sz w:val="22"/>
                <w:szCs w:val="22"/>
                <w:lang w:val="es-PE" w:eastAsia="en-US"/>
              </w:rPr>
            </w:pPr>
          </w:p>
        </w:tc>
        <w:tc>
          <w:tcPr>
            <w:tcW w:w="992" w:type="dxa"/>
            <w:tcBorders>
              <w:top w:val="single" w:sz="5" w:space="0" w:color="000000"/>
              <w:left w:val="single" w:sz="5" w:space="0" w:color="000000"/>
              <w:bottom w:val="single" w:sz="5" w:space="0" w:color="000000"/>
              <w:right w:val="single" w:sz="5" w:space="0" w:color="000000"/>
            </w:tcBorders>
          </w:tcPr>
          <w:p w14:paraId="315BAE04" w14:textId="77777777" w:rsidR="003935F1" w:rsidRPr="00717A95" w:rsidRDefault="003935F1" w:rsidP="0075393E">
            <w:pPr>
              <w:spacing w:after="160" w:line="259" w:lineRule="auto"/>
              <w:rPr>
                <w:rFonts w:ascii="Calibri" w:eastAsia="Calibri" w:hAnsi="Calibri" w:cs="Calibri"/>
                <w:sz w:val="22"/>
                <w:szCs w:val="22"/>
                <w:lang w:val="es-PE" w:eastAsia="en-US"/>
              </w:rPr>
            </w:pPr>
          </w:p>
        </w:tc>
      </w:tr>
      <w:tr w:rsidR="003935F1" w:rsidRPr="00717A95" w14:paraId="1CAA707D" w14:textId="77777777" w:rsidTr="0075393E">
        <w:trPr>
          <w:trHeight w:hRule="exact" w:val="1147"/>
        </w:trPr>
        <w:tc>
          <w:tcPr>
            <w:tcW w:w="7372" w:type="dxa"/>
            <w:tcBorders>
              <w:top w:val="single" w:sz="5" w:space="0" w:color="000000"/>
              <w:left w:val="single" w:sz="5" w:space="0" w:color="000000"/>
              <w:bottom w:val="single" w:sz="5" w:space="0" w:color="000000"/>
              <w:right w:val="single" w:sz="5" w:space="0" w:color="000000"/>
            </w:tcBorders>
          </w:tcPr>
          <w:p w14:paraId="30649515" w14:textId="77777777" w:rsidR="003935F1" w:rsidRPr="00717A95" w:rsidRDefault="003935F1" w:rsidP="0075393E">
            <w:pPr>
              <w:widowControl w:val="0"/>
              <w:numPr>
                <w:ilvl w:val="0"/>
                <w:numId w:val="25"/>
              </w:numPr>
              <w:spacing w:after="160" w:line="260" w:lineRule="exact"/>
              <w:rPr>
                <w:rFonts w:ascii="Calibri" w:eastAsia="Calibri" w:hAnsi="Calibri" w:cs="Calibri"/>
                <w:spacing w:val="1"/>
                <w:sz w:val="22"/>
                <w:szCs w:val="22"/>
                <w:lang w:val="en-US" w:eastAsia="en-US"/>
              </w:rPr>
            </w:pPr>
            <w:r w:rsidRPr="00717A95">
              <w:rPr>
                <w:rFonts w:ascii="Calibri" w:eastAsia="Calibri" w:hAnsi="Calibri" w:cs="Calibri"/>
                <w:spacing w:val="1"/>
                <w:sz w:val="22"/>
                <w:szCs w:val="22"/>
                <w:lang w:val="en-US" w:eastAsia="en-US"/>
              </w:rPr>
              <w:t xml:space="preserve">Impuesto predial y arbitrios al día. </w:t>
            </w:r>
          </w:p>
          <w:p w14:paraId="1DB81EBF" w14:textId="77777777" w:rsidR="003935F1" w:rsidRPr="00717A95" w:rsidRDefault="003935F1" w:rsidP="0075393E">
            <w:pPr>
              <w:widowControl w:val="0"/>
              <w:numPr>
                <w:ilvl w:val="0"/>
                <w:numId w:val="25"/>
              </w:numPr>
              <w:spacing w:after="160" w:line="260" w:lineRule="exact"/>
              <w:rPr>
                <w:rFonts w:ascii="Calibri" w:eastAsia="Calibri" w:hAnsi="Calibri" w:cs="Calibri"/>
                <w:spacing w:val="1"/>
                <w:sz w:val="22"/>
                <w:szCs w:val="22"/>
                <w:lang w:val="en-US" w:eastAsia="en-US"/>
              </w:rPr>
            </w:pPr>
            <w:r w:rsidRPr="00717A95">
              <w:rPr>
                <w:rFonts w:ascii="Calibri" w:eastAsia="Calibri" w:hAnsi="Calibri" w:cs="Calibri"/>
                <w:spacing w:val="1"/>
                <w:sz w:val="22"/>
                <w:szCs w:val="22"/>
                <w:lang w:val="en-US" w:eastAsia="en-US"/>
              </w:rPr>
              <w:t xml:space="preserve">Debe encontrarse libre de cargas, medidas judiciales y extrajudiciales </w:t>
            </w:r>
          </w:p>
          <w:p w14:paraId="3B80503E" w14:textId="77777777" w:rsidR="003935F1" w:rsidRPr="00717A95" w:rsidRDefault="003935F1" w:rsidP="0075393E">
            <w:pPr>
              <w:widowControl w:val="0"/>
              <w:numPr>
                <w:ilvl w:val="0"/>
                <w:numId w:val="25"/>
              </w:numPr>
              <w:spacing w:after="160" w:line="260" w:lineRule="exact"/>
              <w:rPr>
                <w:rFonts w:ascii="Calibri" w:eastAsia="Calibri" w:hAnsi="Calibri" w:cs="Calibri"/>
                <w:spacing w:val="1"/>
                <w:sz w:val="22"/>
                <w:szCs w:val="22"/>
                <w:lang w:val="en-US" w:eastAsia="en-US"/>
              </w:rPr>
            </w:pPr>
            <w:r w:rsidRPr="00717A95">
              <w:rPr>
                <w:rFonts w:ascii="Calibri" w:eastAsia="Calibri" w:hAnsi="Calibri" w:cs="Calibri"/>
                <w:spacing w:val="1"/>
                <w:sz w:val="22"/>
                <w:szCs w:val="22"/>
                <w:lang w:val="en-US" w:eastAsia="en-US"/>
              </w:rPr>
              <w:t xml:space="preserve">El inmueble deberá contar con los servicios de luz, agua y desagüe de la red pública e internet. </w:t>
            </w:r>
          </w:p>
          <w:p w14:paraId="44931F9B" w14:textId="77777777" w:rsidR="003935F1" w:rsidRPr="00717A95" w:rsidRDefault="003935F1" w:rsidP="0075393E">
            <w:pPr>
              <w:spacing w:after="160" w:line="260" w:lineRule="exact"/>
              <w:ind w:left="360"/>
              <w:rPr>
                <w:rFonts w:ascii="Calibri" w:eastAsia="Calibri" w:hAnsi="Calibri" w:cs="Calibri"/>
                <w:b/>
                <w:bCs/>
                <w:spacing w:val="1"/>
                <w:sz w:val="22"/>
                <w:szCs w:val="22"/>
                <w:lang w:val="es-PE" w:eastAsia="en-US"/>
              </w:rPr>
            </w:pPr>
          </w:p>
          <w:p w14:paraId="5B306947" w14:textId="77777777" w:rsidR="003935F1" w:rsidRPr="00717A95" w:rsidRDefault="003935F1" w:rsidP="0075393E">
            <w:pPr>
              <w:spacing w:after="160" w:line="260" w:lineRule="exact"/>
              <w:ind w:left="360"/>
              <w:rPr>
                <w:rFonts w:ascii="Calibri" w:eastAsia="Calibri" w:hAnsi="Calibri" w:cs="Calibri"/>
                <w:b/>
                <w:bCs/>
                <w:spacing w:val="1"/>
                <w:sz w:val="22"/>
                <w:szCs w:val="22"/>
                <w:lang w:val="es-PE" w:eastAsia="en-US"/>
              </w:rPr>
            </w:pPr>
          </w:p>
        </w:tc>
        <w:tc>
          <w:tcPr>
            <w:tcW w:w="2126" w:type="dxa"/>
            <w:tcBorders>
              <w:top w:val="single" w:sz="5" w:space="0" w:color="000000"/>
              <w:left w:val="single" w:sz="5" w:space="0" w:color="000000"/>
              <w:bottom w:val="single" w:sz="5" w:space="0" w:color="000000"/>
              <w:right w:val="single" w:sz="5" w:space="0" w:color="000000"/>
            </w:tcBorders>
          </w:tcPr>
          <w:p w14:paraId="6B43BF2D" w14:textId="77777777" w:rsidR="003935F1" w:rsidRPr="00717A95" w:rsidRDefault="003935F1" w:rsidP="0075393E">
            <w:pPr>
              <w:spacing w:after="160" w:line="259" w:lineRule="auto"/>
              <w:rPr>
                <w:rFonts w:ascii="Calibri" w:eastAsia="Calibri" w:hAnsi="Calibri" w:cs="Calibri"/>
                <w:sz w:val="22"/>
                <w:szCs w:val="22"/>
                <w:lang w:val="es-PE" w:eastAsia="en-US"/>
              </w:rPr>
            </w:pPr>
          </w:p>
        </w:tc>
        <w:tc>
          <w:tcPr>
            <w:tcW w:w="992" w:type="dxa"/>
            <w:tcBorders>
              <w:top w:val="single" w:sz="5" w:space="0" w:color="000000"/>
              <w:left w:val="single" w:sz="5" w:space="0" w:color="000000"/>
              <w:bottom w:val="single" w:sz="5" w:space="0" w:color="000000"/>
              <w:right w:val="single" w:sz="5" w:space="0" w:color="000000"/>
            </w:tcBorders>
          </w:tcPr>
          <w:p w14:paraId="210A2141" w14:textId="77777777" w:rsidR="003935F1" w:rsidRPr="00717A95" w:rsidRDefault="003935F1" w:rsidP="0075393E">
            <w:pPr>
              <w:spacing w:after="160" w:line="259" w:lineRule="auto"/>
              <w:rPr>
                <w:rFonts w:ascii="Calibri" w:eastAsia="Calibri" w:hAnsi="Calibri" w:cs="Calibri"/>
                <w:sz w:val="22"/>
                <w:szCs w:val="22"/>
                <w:lang w:val="es-PE" w:eastAsia="en-US"/>
              </w:rPr>
            </w:pPr>
          </w:p>
        </w:tc>
      </w:tr>
    </w:tbl>
    <w:p w14:paraId="51AA35E3" w14:textId="77777777" w:rsidR="003935F1" w:rsidRPr="00717A95" w:rsidRDefault="003935F1" w:rsidP="003935F1">
      <w:pPr>
        <w:widowControl w:val="0"/>
        <w:spacing w:before="70"/>
        <w:ind w:left="284" w:hanging="142"/>
        <w:rPr>
          <w:rFonts w:ascii="Calibri" w:eastAsia="Cambria" w:hAnsi="Calibri" w:cs="Calibri"/>
          <w:spacing w:val="-1"/>
          <w:sz w:val="22"/>
          <w:szCs w:val="22"/>
          <w:lang w:val="es-PE" w:eastAsia="en-US"/>
        </w:rPr>
      </w:pPr>
    </w:p>
    <w:p w14:paraId="09E23470" w14:textId="77777777" w:rsidR="003935F1" w:rsidRPr="00717A95" w:rsidRDefault="003935F1" w:rsidP="003935F1">
      <w:pPr>
        <w:widowControl w:val="0"/>
        <w:spacing w:before="70"/>
        <w:ind w:left="284" w:hanging="851"/>
        <w:rPr>
          <w:rFonts w:ascii="Calibri" w:eastAsia="Cambria" w:hAnsi="Calibri" w:cs="Calibri"/>
          <w:sz w:val="22"/>
          <w:szCs w:val="22"/>
          <w:u w:val="single" w:color="000000"/>
          <w:lang w:val="es-PE" w:eastAsia="en-US"/>
        </w:rPr>
      </w:pPr>
      <w:r w:rsidRPr="00717A95">
        <w:rPr>
          <w:rFonts w:ascii="Calibri" w:eastAsia="Cambria" w:hAnsi="Calibri" w:cs="Calibri"/>
          <w:spacing w:val="-1"/>
          <w:sz w:val="22"/>
          <w:szCs w:val="22"/>
          <w:lang w:val="es-PE" w:eastAsia="en-US"/>
        </w:rPr>
        <w:t>Número</w:t>
      </w:r>
      <w:r w:rsidRPr="00717A95">
        <w:rPr>
          <w:rFonts w:ascii="Calibri" w:eastAsia="Cambria" w:hAnsi="Calibri" w:cs="Calibri"/>
          <w:sz w:val="22"/>
          <w:szCs w:val="22"/>
          <w:lang w:val="es-PE" w:eastAsia="en-US"/>
        </w:rPr>
        <w:t xml:space="preserve"> </w:t>
      </w:r>
      <w:r w:rsidRPr="00717A95">
        <w:rPr>
          <w:rFonts w:ascii="Calibri" w:eastAsia="Cambria" w:hAnsi="Calibri" w:cs="Calibri"/>
          <w:spacing w:val="-2"/>
          <w:sz w:val="22"/>
          <w:szCs w:val="22"/>
          <w:lang w:val="es-PE" w:eastAsia="en-US"/>
        </w:rPr>
        <w:t>de</w:t>
      </w:r>
      <w:r w:rsidRPr="00717A95">
        <w:rPr>
          <w:rFonts w:ascii="Calibri" w:eastAsia="Cambria" w:hAnsi="Calibri" w:cs="Calibri"/>
          <w:sz w:val="22"/>
          <w:szCs w:val="22"/>
          <w:lang w:val="es-PE" w:eastAsia="en-US"/>
        </w:rPr>
        <w:t xml:space="preserve"> </w:t>
      </w:r>
      <w:r w:rsidRPr="00717A95">
        <w:rPr>
          <w:rFonts w:ascii="Calibri" w:eastAsia="Cambria" w:hAnsi="Calibri" w:cs="Calibri"/>
          <w:spacing w:val="-1"/>
          <w:sz w:val="22"/>
          <w:szCs w:val="22"/>
          <w:lang w:val="es-PE" w:eastAsia="en-US"/>
        </w:rPr>
        <w:t>Teléfono:</w:t>
      </w:r>
      <w:r w:rsidRPr="00717A95">
        <w:rPr>
          <w:rFonts w:ascii="Calibri" w:eastAsia="Cambria" w:hAnsi="Calibri" w:cs="Calibri"/>
          <w:sz w:val="22"/>
          <w:szCs w:val="22"/>
          <w:lang w:val="es-PE" w:eastAsia="en-US"/>
        </w:rPr>
        <w:tab/>
      </w:r>
    </w:p>
    <w:p w14:paraId="4602608A" w14:textId="77777777" w:rsidR="003935F1" w:rsidRPr="00717A95" w:rsidRDefault="003935F1" w:rsidP="003935F1">
      <w:pPr>
        <w:widowControl w:val="0"/>
        <w:spacing w:before="70"/>
        <w:ind w:left="284" w:hanging="851"/>
        <w:rPr>
          <w:rFonts w:ascii="Calibri" w:eastAsia="Cambria" w:hAnsi="Calibri" w:cs="Calibri"/>
          <w:spacing w:val="-1"/>
          <w:sz w:val="22"/>
          <w:szCs w:val="22"/>
          <w:lang w:val="es-PE" w:eastAsia="en-US"/>
        </w:rPr>
      </w:pPr>
      <w:r w:rsidRPr="00717A95">
        <w:rPr>
          <w:rFonts w:ascii="Calibri" w:eastAsia="Cambria" w:hAnsi="Calibri" w:cs="Calibri"/>
          <w:sz w:val="22"/>
          <w:szCs w:val="22"/>
          <w:lang w:val="es-PE" w:eastAsia="en-US"/>
        </w:rPr>
        <w:t xml:space="preserve">N° </w:t>
      </w:r>
      <w:r w:rsidRPr="00717A95">
        <w:rPr>
          <w:rFonts w:ascii="Calibri" w:eastAsia="Cambria" w:hAnsi="Calibri" w:cs="Calibri"/>
          <w:spacing w:val="-1"/>
          <w:sz w:val="22"/>
          <w:szCs w:val="22"/>
          <w:lang w:val="es-PE" w:eastAsia="en-US"/>
        </w:rPr>
        <w:t xml:space="preserve">RUC: </w:t>
      </w:r>
    </w:p>
    <w:p w14:paraId="643E5C48" w14:textId="77777777" w:rsidR="003935F1" w:rsidRPr="00717A95" w:rsidRDefault="003935F1" w:rsidP="003935F1">
      <w:pPr>
        <w:widowControl w:val="0"/>
        <w:spacing w:before="70"/>
        <w:ind w:left="284" w:hanging="851"/>
        <w:rPr>
          <w:rFonts w:ascii="Calibri" w:eastAsia="Cambria" w:hAnsi="Calibri" w:cs="Calibri"/>
          <w:sz w:val="22"/>
          <w:szCs w:val="22"/>
          <w:lang w:val="es-PE" w:eastAsia="en-US"/>
        </w:rPr>
      </w:pPr>
      <w:r w:rsidRPr="00717A95">
        <w:rPr>
          <w:rFonts w:ascii="Calibri" w:eastAsia="Cambria" w:hAnsi="Calibri" w:cs="Calibri"/>
          <w:spacing w:val="-1"/>
          <w:sz w:val="22"/>
          <w:szCs w:val="22"/>
          <w:lang w:val="es-PE" w:eastAsia="en-US"/>
        </w:rPr>
        <w:t>Firma</w:t>
      </w:r>
      <w:r w:rsidRPr="00717A95">
        <w:rPr>
          <w:rFonts w:ascii="Calibri" w:eastAsia="Cambria" w:hAnsi="Calibri" w:cs="Calibri"/>
          <w:sz w:val="22"/>
          <w:szCs w:val="22"/>
          <w:lang w:val="es-PE" w:eastAsia="en-US"/>
        </w:rPr>
        <w:t xml:space="preserve"> </w:t>
      </w:r>
      <w:r w:rsidRPr="00717A95">
        <w:rPr>
          <w:rFonts w:ascii="Calibri" w:eastAsia="Cambria" w:hAnsi="Calibri" w:cs="Calibri"/>
          <w:spacing w:val="-1"/>
          <w:sz w:val="22"/>
          <w:szCs w:val="22"/>
          <w:lang w:val="es-PE" w:eastAsia="en-US"/>
        </w:rPr>
        <w:t>Autorizada:</w:t>
      </w:r>
    </w:p>
    <w:p w14:paraId="4767214E" w14:textId="77777777" w:rsidR="003935F1" w:rsidRPr="00717A95" w:rsidRDefault="003935F1" w:rsidP="003935F1">
      <w:pPr>
        <w:widowControl w:val="0"/>
        <w:tabs>
          <w:tab w:val="left" w:pos="7987"/>
        </w:tabs>
        <w:spacing w:before="70"/>
        <w:ind w:left="284" w:hanging="851"/>
        <w:rPr>
          <w:rFonts w:ascii="Calibri" w:eastAsia="Cambria" w:hAnsi="Calibri" w:cs="Calibri"/>
          <w:sz w:val="22"/>
          <w:szCs w:val="22"/>
          <w:lang w:val="es-PE" w:eastAsia="en-US"/>
        </w:rPr>
      </w:pPr>
      <w:r w:rsidRPr="00717A95">
        <w:rPr>
          <w:rFonts w:ascii="Calibri" w:eastAsia="Cambria" w:hAnsi="Calibri" w:cs="Calibri"/>
          <w:spacing w:val="-1"/>
          <w:sz w:val="22"/>
          <w:szCs w:val="22"/>
          <w:lang w:val="es-PE" w:eastAsia="en-US"/>
        </w:rPr>
        <w:t>Nombre</w:t>
      </w:r>
      <w:r w:rsidRPr="00717A95">
        <w:rPr>
          <w:rFonts w:ascii="Calibri" w:eastAsia="Cambria" w:hAnsi="Calibri" w:cs="Calibri"/>
          <w:sz w:val="22"/>
          <w:szCs w:val="22"/>
          <w:lang w:val="es-PE" w:eastAsia="en-US"/>
        </w:rPr>
        <w:t xml:space="preserve"> y</w:t>
      </w:r>
      <w:r w:rsidRPr="00717A95">
        <w:rPr>
          <w:rFonts w:ascii="Calibri" w:eastAsia="Cambria" w:hAnsi="Calibri" w:cs="Calibri"/>
          <w:spacing w:val="-2"/>
          <w:sz w:val="22"/>
          <w:szCs w:val="22"/>
          <w:lang w:val="es-PE" w:eastAsia="en-US"/>
        </w:rPr>
        <w:t xml:space="preserve"> </w:t>
      </w:r>
      <w:r w:rsidRPr="00717A95">
        <w:rPr>
          <w:rFonts w:ascii="Calibri" w:eastAsia="Cambria" w:hAnsi="Calibri" w:cs="Calibri"/>
          <w:spacing w:val="-1"/>
          <w:sz w:val="22"/>
          <w:szCs w:val="22"/>
          <w:lang w:val="es-PE" w:eastAsia="en-US"/>
        </w:rPr>
        <w:t>Cargo</w:t>
      </w:r>
      <w:r w:rsidRPr="00717A95">
        <w:rPr>
          <w:rFonts w:ascii="Calibri" w:eastAsia="Cambria" w:hAnsi="Calibri" w:cs="Calibri"/>
          <w:sz w:val="22"/>
          <w:szCs w:val="22"/>
          <w:lang w:val="es-PE" w:eastAsia="en-US"/>
        </w:rPr>
        <w:t xml:space="preserve"> del</w:t>
      </w:r>
      <w:r w:rsidRPr="00717A95">
        <w:rPr>
          <w:rFonts w:ascii="Calibri" w:eastAsia="Cambria" w:hAnsi="Calibri" w:cs="Calibri"/>
          <w:spacing w:val="-1"/>
          <w:sz w:val="22"/>
          <w:szCs w:val="22"/>
          <w:lang w:val="es-PE" w:eastAsia="en-US"/>
        </w:rPr>
        <w:t xml:space="preserve"> Firmante:</w:t>
      </w:r>
      <w:r w:rsidRPr="00717A95">
        <w:rPr>
          <w:rFonts w:ascii="Calibri" w:eastAsia="Cambria" w:hAnsi="Calibri" w:cs="Calibri"/>
          <w:sz w:val="22"/>
          <w:szCs w:val="22"/>
          <w:lang w:val="es-PE" w:eastAsia="en-US"/>
        </w:rPr>
        <w:t xml:space="preserve">    </w:t>
      </w:r>
      <w:r w:rsidRPr="00717A95">
        <w:rPr>
          <w:rFonts w:ascii="Calibri" w:eastAsia="Cambria" w:hAnsi="Calibri" w:cs="Calibri"/>
          <w:sz w:val="22"/>
          <w:szCs w:val="22"/>
          <w:u w:val="single" w:color="000000"/>
          <w:lang w:val="es-PE" w:eastAsia="en-US"/>
        </w:rPr>
        <w:t xml:space="preserve"> </w:t>
      </w:r>
    </w:p>
    <w:p w14:paraId="5A757D6F" w14:textId="77777777" w:rsidR="003935F1" w:rsidRPr="00717A95" w:rsidRDefault="003935F1" w:rsidP="003935F1">
      <w:pPr>
        <w:widowControl w:val="0"/>
        <w:spacing w:before="70"/>
        <w:ind w:left="284" w:hanging="851"/>
        <w:rPr>
          <w:rFonts w:ascii="Calibri" w:eastAsia="Cambria" w:hAnsi="Calibri" w:cs="Calibri"/>
          <w:sz w:val="22"/>
          <w:szCs w:val="22"/>
          <w:lang w:val="es-PE" w:eastAsia="en-US"/>
        </w:rPr>
      </w:pPr>
      <w:r w:rsidRPr="00717A95">
        <w:rPr>
          <w:rFonts w:ascii="Calibri" w:eastAsia="Cambria" w:hAnsi="Calibri" w:cs="Calibri"/>
          <w:spacing w:val="-1"/>
          <w:sz w:val="22"/>
          <w:szCs w:val="22"/>
          <w:lang w:val="es-PE" w:eastAsia="en-US"/>
        </w:rPr>
        <w:t>Nombre</w:t>
      </w:r>
      <w:r w:rsidRPr="00717A95">
        <w:rPr>
          <w:rFonts w:ascii="Calibri" w:eastAsia="Cambria" w:hAnsi="Calibri" w:cs="Calibri"/>
          <w:sz w:val="22"/>
          <w:szCs w:val="22"/>
          <w:lang w:val="es-PE" w:eastAsia="en-US"/>
        </w:rPr>
        <w:t xml:space="preserve"> </w:t>
      </w:r>
      <w:r w:rsidRPr="00717A95">
        <w:rPr>
          <w:rFonts w:ascii="Calibri" w:eastAsia="Cambria" w:hAnsi="Calibri" w:cs="Calibri"/>
          <w:spacing w:val="-1"/>
          <w:sz w:val="22"/>
          <w:szCs w:val="22"/>
          <w:lang w:val="es-PE" w:eastAsia="en-US"/>
        </w:rPr>
        <w:t>del</w:t>
      </w:r>
      <w:r w:rsidRPr="00717A95">
        <w:rPr>
          <w:rFonts w:ascii="Calibri" w:eastAsia="Cambria" w:hAnsi="Calibri" w:cs="Calibri"/>
          <w:sz w:val="22"/>
          <w:szCs w:val="22"/>
          <w:lang w:val="es-PE" w:eastAsia="en-US"/>
        </w:rPr>
        <w:t xml:space="preserve"> </w:t>
      </w:r>
      <w:r w:rsidRPr="00717A95">
        <w:rPr>
          <w:rFonts w:ascii="Calibri" w:eastAsia="Cambria" w:hAnsi="Calibri" w:cs="Calibri"/>
          <w:spacing w:val="-1"/>
          <w:sz w:val="22"/>
          <w:szCs w:val="22"/>
          <w:lang w:val="es-PE" w:eastAsia="en-US"/>
        </w:rPr>
        <w:t>Oferente:</w:t>
      </w:r>
      <w:r w:rsidRPr="00717A95">
        <w:rPr>
          <w:rFonts w:ascii="Calibri" w:eastAsia="Cambria" w:hAnsi="Calibri" w:cs="Calibri"/>
          <w:sz w:val="22"/>
          <w:szCs w:val="22"/>
          <w:lang w:val="es-PE" w:eastAsia="en-US"/>
        </w:rPr>
        <w:tab/>
      </w:r>
    </w:p>
    <w:p w14:paraId="6859EBD4" w14:textId="77777777" w:rsidR="003935F1" w:rsidRPr="00717A95" w:rsidRDefault="003935F1" w:rsidP="003935F1">
      <w:pPr>
        <w:spacing w:after="160" w:line="259" w:lineRule="auto"/>
        <w:ind w:left="284" w:hanging="851"/>
        <w:rPr>
          <w:rFonts w:ascii="Calibri" w:eastAsia="Calibri" w:hAnsi="Calibri" w:cs="Calibri"/>
          <w:b/>
          <w:bCs/>
          <w:sz w:val="22"/>
          <w:szCs w:val="22"/>
          <w:lang w:val="es-PE" w:eastAsia="en-US"/>
        </w:rPr>
      </w:pPr>
    </w:p>
    <w:p w14:paraId="5CB9226B" w14:textId="77777777" w:rsidR="003935F1" w:rsidRPr="00717A95" w:rsidRDefault="003935F1" w:rsidP="003935F1">
      <w:pPr>
        <w:spacing w:after="160" w:line="259" w:lineRule="auto"/>
        <w:ind w:left="284" w:hanging="851"/>
        <w:rPr>
          <w:rFonts w:ascii="Calibri" w:eastAsia="Calibri" w:hAnsi="Calibri" w:cs="Calibri"/>
          <w:b/>
          <w:bCs/>
          <w:sz w:val="22"/>
          <w:szCs w:val="22"/>
          <w:lang w:val="es-PE" w:eastAsia="en-US"/>
        </w:rPr>
      </w:pPr>
      <w:r w:rsidRPr="00717A95">
        <w:rPr>
          <w:rFonts w:ascii="Calibri" w:eastAsia="Calibri" w:hAnsi="Calibri" w:cs="Calibri"/>
          <w:b/>
          <w:bCs/>
          <w:sz w:val="22"/>
          <w:szCs w:val="22"/>
          <w:lang w:val="es-PE" w:eastAsia="en-US"/>
        </w:rPr>
        <w:t xml:space="preserve">Nota: </w:t>
      </w:r>
    </w:p>
    <w:p w14:paraId="456A4D1F" w14:textId="77777777" w:rsidR="003935F1" w:rsidRDefault="003935F1" w:rsidP="003935F1">
      <w:pPr>
        <w:spacing w:after="160" w:line="259" w:lineRule="auto"/>
        <w:ind w:left="-567" w:hanging="142"/>
        <w:rPr>
          <w:rFonts w:ascii="Calibri" w:eastAsia="Calibri" w:hAnsi="Calibri" w:cs="Calibri"/>
          <w:spacing w:val="-1"/>
          <w:sz w:val="22"/>
          <w:szCs w:val="22"/>
          <w:lang w:val="es-PE" w:eastAsia="en-US"/>
        </w:rPr>
      </w:pPr>
      <w:r w:rsidRPr="00717A95">
        <w:rPr>
          <w:rFonts w:ascii="Calibri" w:eastAsia="Calibri" w:hAnsi="Calibri" w:cs="Calibri"/>
          <w:sz w:val="22"/>
          <w:szCs w:val="22"/>
          <w:lang w:val="es-PE" w:eastAsia="en-US"/>
        </w:rPr>
        <w:t xml:space="preserve">   Las columnas de Descripción del servicio ofertado y Cumple /No cumple, deben ser llenadas en su totalidad por el oferente.</w:t>
      </w:r>
      <w:r w:rsidRPr="00717A95">
        <w:rPr>
          <w:rFonts w:ascii="Calibri" w:eastAsia="Calibri" w:hAnsi="Calibri" w:cs="Calibri"/>
          <w:spacing w:val="-1"/>
          <w:sz w:val="22"/>
          <w:szCs w:val="22"/>
          <w:lang w:val="es-PE" w:eastAsia="en-US"/>
        </w:rPr>
        <w:t xml:space="preserve"> </w:t>
      </w:r>
    </w:p>
    <w:p w14:paraId="1A1D6778" w14:textId="77777777" w:rsidR="003935F1" w:rsidRPr="00717A95" w:rsidRDefault="003935F1" w:rsidP="003935F1">
      <w:pPr>
        <w:spacing w:after="160" w:line="259" w:lineRule="auto"/>
        <w:ind w:left="-567" w:hanging="142"/>
        <w:rPr>
          <w:rFonts w:ascii="Calibri" w:eastAsia="Calibri" w:hAnsi="Calibri" w:cs="Calibri"/>
          <w:b/>
          <w:bCs/>
          <w:sz w:val="22"/>
          <w:szCs w:val="22"/>
          <w:lang w:val="es-PE" w:eastAsia="en-US"/>
        </w:rPr>
      </w:pPr>
      <w:r>
        <w:rPr>
          <w:rFonts w:ascii="Calibri" w:eastAsia="Calibri" w:hAnsi="Calibri" w:cs="Calibri"/>
          <w:spacing w:val="-1"/>
          <w:sz w:val="22"/>
          <w:szCs w:val="22"/>
          <w:lang w:val="es-PE" w:eastAsia="en-US"/>
        </w:rPr>
        <w:t xml:space="preserve">   Al momento de la adjudicación del contrato, el postor deberá cumplir con acreditar lo señalado en el presente formulario</w:t>
      </w:r>
    </w:p>
    <w:p w14:paraId="75172BD3" w14:textId="77777777" w:rsidR="003935F1" w:rsidRPr="00717A95" w:rsidRDefault="003935F1" w:rsidP="003935F1">
      <w:pPr>
        <w:spacing w:after="160" w:line="259" w:lineRule="auto"/>
        <w:rPr>
          <w:rFonts w:ascii="Calibri" w:eastAsia="Calibri" w:hAnsi="Calibri" w:cs="Calibri"/>
          <w:sz w:val="22"/>
          <w:szCs w:val="22"/>
          <w:lang w:val="es-PE" w:eastAsia="en-US"/>
        </w:rPr>
      </w:pPr>
    </w:p>
    <w:p w14:paraId="2981794F" w14:textId="23C0AF14" w:rsidR="008F2654" w:rsidRPr="003935F1" w:rsidRDefault="008F2654" w:rsidP="003935F1"/>
    <w:sectPr w:rsidR="008F2654" w:rsidRPr="003935F1" w:rsidSect="00162117">
      <w:headerReference w:type="default" r:id="rId9"/>
      <w:footerReference w:type="default" r:id="rId10"/>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7762" w14:textId="45782301" w:rsidR="00586EA9" w:rsidRDefault="00586E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3790" w14:textId="77777777" w:rsidR="003935F1" w:rsidRDefault="003935F1" w:rsidP="00C732F1">
    <w:pPr>
      <w:pStyle w:val="Encabezado"/>
    </w:pPr>
    <w:r w:rsidRPr="00FD3A52">
      <w:rPr>
        <w:noProof/>
      </w:rPr>
      <w:drawing>
        <wp:anchor distT="0" distB="0" distL="114300" distR="114300" simplePos="0" relativeHeight="251667456" behindDoc="0" locked="0" layoutInCell="1" allowOverlap="1" wp14:anchorId="701B352A" wp14:editId="60268566">
          <wp:simplePos x="0" y="0"/>
          <wp:positionH relativeFrom="margin">
            <wp:posOffset>5343525</wp:posOffset>
          </wp:positionH>
          <wp:positionV relativeFrom="paragraph">
            <wp:posOffset>-171450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3935F1" w:rsidRPr="007D38FC" w14:paraId="65FFFF5B" w14:textId="77777777" w:rsidTr="00115FA1">
      <w:trPr>
        <w:trHeight w:val="795"/>
      </w:trPr>
      <w:tc>
        <w:tcPr>
          <w:tcW w:w="1242" w:type="dxa"/>
        </w:tcPr>
        <w:p w14:paraId="37D5572B" w14:textId="77777777" w:rsidR="003935F1" w:rsidRPr="007D38FC" w:rsidRDefault="003935F1" w:rsidP="00C732F1">
          <w:pPr>
            <w:rPr>
              <w:rFonts w:ascii="Calibri" w:hAnsi="Calibri" w:cs="Calibri"/>
              <w:sz w:val="16"/>
              <w:lang w:val="es-MX"/>
            </w:rPr>
          </w:pPr>
          <w:r w:rsidRPr="007D38FC">
            <w:rPr>
              <w:rFonts w:ascii="Calibri" w:hAnsi="Calibri" w:cs="Calibri"/>
              <w:noProof/>
              <w:lang w:val="es-PE" w:eastAsia="es-PE"/>
            </w:rPr>
            <w:drawing>
              <wp:anchor distT="0" distB="0" distL="0" distR="0" simplePos="0" relativeHeight="251668480" behindDoc="0" locked="0" layoutInCell="1" allowOverlap="0" wp14:anchorId="70650ECA" wp14:editId="6FF555D0">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0E7DEDE2" w14:textId="77777777" w:rsidR="003935F1" w:rsidRPr="007D38FC" w:rsidRDefault="003935F1" w:rsidP="00C732F1">
          <w:pPr>
            <w:jc w:val="center"/>
            <w:rPr>
              <w:rFonts w:ascii="Calibri" w:hAnsi="Calibri" w:cs="Calibri"/>
              <w:sz w:val="18"/>
              <w:lang w:val="es-MX"/>
            </w:rPr>
          </w:pPr>
          <w:r w:rsidRPr="007D38FC">
            <w:rPr>
              <w:rFonts w:ascii="Calibri" w:hAnsi="Calibri" w:cs="Calibri"/>
              <w:sz w:val="18"/>
              <w:lang w:val="es-MX"/>
            </w:rPr>
            <w:t>PERÚ</w:t>
          </w:r>
        </w:p>
      </w:tc>
      <w:tc>
        <w:tcPr>
          <w:tcW w:w="1276" w:type="dxa"/>
          <w:shd w:val="clear" w:color="auto" w:fill="000000"/>
        </w:tcPr>
        <w:p w14:paraId="101BA1BD" w14:textId="77777777" w:rsidR="003935F1" w:rsidRPr="007D38FC" w:rsidRDefault="003935F1" w:rsidP="00C732F1">
          <w:pPr>
            <w:rPr>
              <w:rFonts w:ascii="Calibri" w:hAnsi="Calibri" w:cs="Calibri"/>
              <w:sz w:val="18"/>
              <w:lang w:val="es-MX"/>
            </w:rPr>
          </w:pPr>
        </w:p>
        <w:p w14:paraId="0F1890B4" w14:textId="77777777" w:rsidR="003935F1" w:rsidRPr="007D38FC" w:rsidRDefault="003935F1" w:rsidP="00C732F1">
          <w:pPr>
            <w:rPr>
              <w:rFonts w:ascii="Calibri" w:hAnsi="Calibri" w:cs="Calibri"/>
              <w:sz w:val="18"/>
              <w:lang w:val="es-MX"/>
            </w:rPr>
          </w:pPr>
          <w:r w:rsidRPr="007D38FC">
            <w:rPr>
              <w:rFonts w:ascii="Calibri" w:hAnsi="Calibri" w:cs="Calibri"/>
              <w:sz w:val="18"/>
              <w:lang w:val="es-MX"/>
            </w:rPr>
            <w:t>Ministerio</w:t>
          </w:r>
        </w:p>
        <w:p w14:paraId="3C73EFFB" w14:textId="77777777" w:rsidR="003935F1" w:rsidRPr="007D38FC" w:rsidRDefault="003935F1" w:rsidP="00C732F1">
          <w:pPr>
            <w:rPr>
              <w:rFonts w:ascii="Calibri" w:hAnsi="Calibri" w:cs="Calibri"/>
              <w:sz w:val="18"/>
              <w:lang w:val="es-MX"/>
            </w:rPr>
          </w:pPr>
          <w:r w:rsidRPr="007D38FC">
            <w:rPr>
              <w:rFonts w:ascii="Calibri" w:hAnsi="Calibri" w:cs="Calibri"/>
              <w:sz w:val="18"/>
              <w:lang w:val="es-MX"/>
            </w:rPr>
            <w:t>del Ambiente</w:t>
          </w:r>
        </w:p>
      </w:tc>
      <w:tc>
        <w:tcPr>
          <w:tcW w:w="2571" w:type="dxa"/>
          <w:shd w:val="clear" w:color="auto" w:fill="808080"/>
        </w:tcPr>
        <w:p w14:paraId="46CA3890" w14:textId="77777777" w:rsidR="003935F1" w:rsidRPr="007D38FC" w:rsidRDefault="003935F1" w:rsidP="00C732F1">
          <w:pPr>
            <w:rPr>
              <w:rFonts w:ascii="Calibri" w:hAnsi="Calibri" w:cs="Calibri"/>
              <w:sz w:val="18"/>
              <w:lang w:val="es-MX"/>
            </w:rPr>
          </w:pPr>
        </w:p>
        <w:p w14:paraId="56E8D7FC" w14:textId="77777777" w:rsidR="003935F1" w:rsidRPr="007D38FC" w:rsidRDefault="003935F1" w:rsidP="00C732F1">
          <w:pPr>
            <w:rPr>
              <w:rFonts w:ascii="Calibri" w:hAnsi="Calibri" w:cs="Calibri"/>
              <w:color w:val="FFFFFF"/>
              <w:sz w:val="18"/>
              <w:lang w:val="es-MX"/>
            </w:rPr>
          </w:pPr>
          <w:r w:rsidRPr="007D38FC">
            <w:rPr>
              <w:rFonts w:ascii="Calibri" w:hAnsi="Calibri" w:cs="Calibri"/>
              <w:color w:val="FFFFFF"/>
              <w:sz w:val="18"/>
              <w:lang w:val="es-MX"/>
            </w:rPr>
            <w:t>Vice-Ministerio de</w:t>
          </w:r>
        </w:p>
        <w:p w14:paraId="3DB2B910" w14:textId="77777777" w:rsidR="003935F1" w:rsidRPr="007D38FC" w:rsidRDefault="003935F1" w:rsidP="00C732F1">
          <w:pPr>
            <w:rPr>
              <w:rFonts w:ascii="Calibri" w:hAnsi="Calibri" w:cs="Calibri"/>
              <w:color w:val="FFFFFF"/>
              <w:sz w:val="18"/>
              <w:lang w:val="es-MX"/>
            </w:rPr>
          </w:pPr>
          <w:r w:rsidRPr="007D38FC">
            <w:rPr>
              <w:rFonts w:ascii="Calibri" w:hAnsi="Calibri" w:cs="Calibri"/>
              <w:color w:val="FFFFFF"/>
              <w:sz w:val="18"/>
              <w:lang w:val="es-MX"/>
            </w:rPr>
            <w:t>Gestión Ambiental</w:t>
          </w:r>
        </w:p>
      </w:tc>
      <w:tc>
        <w:tcPr>
          <w:tcW w:w="3100" w:type="dxa"/>
          <w:shd w:val="clear" w:color="auto" w:fill="808080"/>
        </w:tcPr>
        <w:p w14:paraId="0C725E7A" w14:textId="77777777" w:rsidR="003935F1" w:rsidRPr="007D38FC" w:rsidRDefault="003935F1" w:rsidP="00C732F1">
          <w:pPr>
            <w:rPr>
              <w:rFonts w:ascii="Calibri" w:hAnsi="Calibri" w:cs="Calibri"/>
              <w:color w:val="FFFFFF"/>
              <w:sz w:val="18"/>
              <w:lang w:val="es-MX"/>
            </w:rPr>
          </w:pPr>
        </w:p>
        <w:p w14:paraId="1A9F229F" w14:textId="77777777" w:rsidR="003935F1" w:rsidRPr="007D38FC" w:rsidRDefault="003935F1" w:rsidP="00C732F1">
          <w:pPr>
            <w:rPr>
              <w:rFonts w:ascii="Calibri" w:hAnsi="Calibri" w:cs="Calibri"/>
              <w:color w:val="FFFFFF"/>
              <w:sz w:val="18"/>
              <w:lang w:val="es-MX"/>
            </w:rPr>
          </w:pPr>
          <w:r w:rsidRPr="007D38FC">
            <w:rPr>
              <w:rFonts w:ascii="Calibri" w:hAnsi="Calibri" w:cs="Calibri"/>
              <w:color w:val="FFFFFF"/>
              <w:sz w:val="18"/>
              <w:lang w:val="es-MX"/>
            </w:rPr>
            <w:t>UE 003 Gestión Integral de la Calidad Ambiental</w:t>
          </w:r>
        </w:p>
      </w:tc>
    </w:tr>
  </w:tbl>
  <w:p w14:paraId="28F43ED8" w14:textId="77777777" w:rsidR="003935F1" w:rsidRPr="007D38FC" w:rsidRDefault="003935F1" w:rsidP="00C732F1">
    <w:pPr>
      <w:pStyle w:val="Encabezado"/>
      <w:rPr>
        <w:rFonts w:ascii="Calibri" w:hAnsi="Calibri" w:cs="Calibri"/>
      </w:rPr>
    </w:pPr>
  </w:p>
  <w:p w14:paraId="3D1BB6D1" w14:textId="57DCDC58" w:rsidR="003935F1" w:rsidRPr="00B04D0F" w:rsidRDefault="003935F1" w:rsidP="005B37C0">
    <w:pPr>
      <w:tabs>
        <w:tab w:val="center" w:pos="4252"/>
        <w:tab w:val="right" w:pos="8504"/>
      </w:tabs>
      <w:jc w:val="center"/>
      <w:rPr>
        <w:rFonts w:ascii="Calibri" w:eastAsia="Times New Roman" w:hAnsi="Calibri" w:cs="Calibri"/>
        <w:color w:val="000000"/>
        <w:sz w:val="16"/>
        <w:szCs w:val="16"/>
        <w:lang w:eastAsia="es-ES"/>
      </w:rPr>
    </w:pPr>
    <w:r w:rsidRPr="00B04D0F">
      <w:rPr>
        <w:rFonts w:ascii="Calibri" w:eastAsia="Times New Roman" w:hAnsi="Calibri" w:cs="Calibri"/>
        <w:color w:val="000000"/>
        <w:sz w:val="16"/>
        <w:szCs w:val="16"/>
        <w:lang w:eastAsia="es-ES"/>
      </w:rPr>
      <w:t>“Decenio de la Igualdad de Oportunidades para mujeres y hombres”</w:t>
    </w:r>
  </w:p>
  <w:p w14:paraId="6B413B4D" w14:textId="77777777" w:rsidR="003935F1" w:rsidRPr="00B04D0F" w:rsidRDefault="003935F1" w:rsidP="005B37C0">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r w:rsidRPr="00B04D0F">
      <w:rPr>
        <w:rFonts w:ascii="Calibri" w:eastAsia="Times New Roman" w:hAnsi="Calibri" w:cs="Calibri"/>
        <w:color w:val="000000"/>
        <w:sz w:val="16"/>
        <w:szCs w:val="16"/>
        <w:lang w:eastAsia="es-ES"/>
      </w:rPr>
      <w:t>“Año de la recuperación y consolidación de la economía peruana”</w:t>
    </w:r>
  </w:p>
  <w:p w14:paraId="408CEED6" w14:textId="77777777" w:rsidR="003935F1" w:rsidRDefault="003935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991A0C">
          <w:pPr>
            <w:tabs>
              <w:tab w:val="center" w:pos="4252"/>
              <w:tab w:val="right" w:pos="8504"/>
            </w:tabs>
            <w:rPr>
              <w:rFonts w:ascii="Calibri" w:eastAsia="Times New Roman" w:hAnsi="Calibri" w:cs="Calibri"/>
              <w:lang w:eastAsia="es-ES"/>
            </w:rPr>
          </w:pPr>
          <w:bookmarkStart w:id="2" w:name="_Hlk513561891"/>
          <w:bookmarkStart w:id="3" w:name="_Hlk123727308"/>
          <w:bookmarkStart w:id="4" w:name="_Hlk123727309"/>
          <w:bookmarkStart w:id="5" w:name="_Hlk123731382"/>
          <w:bookmarkStart w:id="6" w:name="_Hlk123731383"/>
          <w:bookmarkStart w:id="7" w:name="_Hlk123731384"/>
          <w:bookmarkStart w:id="8" w:name="_Hlk123731385"/>
          <w:bookmarkStart w:id="9" w:name="_Hlk123738269"/>
          <w:bookmarkStart w:id="10" w:name="_Hlk123738270"/>
          <w:bookmarkStart w:id="11" w:name="_Hlk123738743"/>
          <w:bookmarkStart w:id="12" w:name="_Hlk123738744"/>
          <w:bookmarkStart w:id="13" w:name="_Hlk123738747"/>
          <w:bookmarkStart w:id="14" w:name="_Hlk123738748"/>
          <w:bookmarkStart w:id="15" w:name="_Hlk123738749"/>
          <w:bookmarkStart w:id="16" w:name="_Hlk123738750"/>
          <w:bookmarkStart w:id="17" w:name="_Hlk123738751"/>
          <w:bookmarkStart w:id="18" w:name="_Hlk123738752"/>
          <w:bookmarkStart w:id="19" w:name="_Hlk123742802"/>
          <w:bookmarkStart w:id="20" w:name="_Hlk123742803"/>
          <w:bookmarkStart w:id="21" w:name="_Hlk123742805"/>
          <w:bookmarkStart w:id="22" w:name="_Hlk123742806"/>
          <w:bookmarkStart w:id="23" w:name="_Hlk123742807"/>
          <w:bookmarkStart w:id="24" w:name="_Hlk123742808"/>
          <w:bookmarkStart w:id="25" w:name="_Hlk125446418"/>
          <w:bookmarkStart w:id="26" w:name="_Hlk125446419"/>
          <w:bookmarkStart w:id="27" w:name="_Hlk125446420"/>
          <w:bookmarkStart w:id="28" w:name="_Hlk125446421"/>
          <w:bookmarkStart w:id="29" w:name="_Hlk125453017"/>
          <w:bookmarkStart w:id="30" w:name="_Hlk125453018"/>
          <w:bookmarkStart w:id="31" w:name="_Hlk125453020"/>
          <w:bookmarkStart w:id="32" w:name="_Hlk125453021"/>
          <w:bookmarkStart w:id="33" w:name="_Hlk125453022"/>
          <w:bookmarkStart w:id="34" w:name="_Hlk125453023"/>
          <w:bookmarkStart w:id="35" w:name="_Hlk125453024"/>
          <w:bookmarkStart w:id="36" w:name="_Hlk125453025"/>
          <w:bookmarkStart w:id="37" w:name="_Hlk125455345"/>
          <w:bookmarkStart w:id="38" w:name="_Hlk125455346"/>
          <w:bookmarkStart w:id="39" w:name="_Hlk125455347"/>
          <w:bookmarkStart w:id="40" w:name="_Hlk125455348"/>
          <w:bookmarkStart w:id="41" w:name="_Hlk125455349"/>
          <w:bookmarkStart w:id="42" w:name="_Hlk125455350"/>
          <w:bookmarkStart w:id="43" w:name="_Hlk125455351"/>
          <w:bookmarkStart w:id="44" w:name="_Hlk125455352"/>
          <w:bookmarkStart w:id="45" w:name="_Hlk125455353"/>
          <w:bookmarkStart w:id="46" w:name="_Hlk125455354"/>
          <w:bookmarkStart w:id="47" w:name="_Hlk125469230"/>
          <w:bookmarkStart w:id="48" w:name="_Hlk125469231"/>
          <w:bookmarkStart w:id="49" w:name="_Hlk125469232"/>
          <w:bookmarkStart w:id="50" w:name="_Hlk125469233"/>
          <w:bookmarkStart w:id="51" w:name="_Hlk125471197"/>
          <w:bookmarkStart w:id="52" w:name="_Hlk125471198"/>
          <w:bookmarkStart w:id="53" w:name="_Hlk125551729"/>
          <w:bookmarkStart w:id="54" w:name="_Hlk125551730"/>
          <w:bookmarkStart w:id="55" w:name="_Hlk125551731"/>
          <w:bookmarkStart w:id="56"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1034879721" name="Imagen 1034879721"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7" w:name="_Hlk15534950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34200319" name="Imagen 3342003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8" w:name="_Hlk155202337"/>
    <w:r w:rsidRPr="00B04D0F">
      <w:rPr>
        <w:rFonts w:ascii="Calibri" w:eastAsia="Times New Roman" w:hAnsi="Calibri" w:cs="Calibri"/>
        <w:color w:val="000000"/>
        <w:sz w:val="16"/>
        <w:szCs w:val="16"/>
        <w:lang w:eastAsia="es-ES"/>
      </w:rPr>
      <w:t>“Año de la recuperación y consolidación de la economía peruana”</w:t>
    </w:r>
  </w:p>
  <w:bookmarkEnd w:id="57"/>
  <w:bookmarkEnd w:id="58"/>
  <w:p w14:paraId="28AAA63F" w14:textId="0EFF5DE6"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E558E5EC"/>
    <w:lvl w:ilvl="0" w:tplc="1856EF34">
      <w:start w:val="1"/>
      <w:numFmt w:val="lowerLetter"/>
      <w:lvlText w:val="%1)"/>
      <w:lvlJc w:val="left"/>
      <w:pPr>
        <w:tabs>
          <w:tab w:val="num" w:pos="1170"/>
        </w:tabs>
        <w:ind w:left="1170" w:hanging="360"/>
      </w:pPr>
      <w:rPr>
        <w:rFonts w:cs="Times New Roman"/>
        <w:b w:val="0"/>
        <w:i w:val="0"/>
        <w:iCs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0E0995"/>
    <w:multiLevelType w:val="hybridMultilevel"/>
    <w:tmpl w:val="56EE704A"/>
    <w:lvl w:ilvl="0" w:tplc="280A000F">
      <w:start w:val="3"/>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BE62924"/>
    <w:multiLevelType w:val="multilevel"/>
    <w:tmpl w:val="4F106B50"/>
    <w:lvl w:ilvl="0">
      <w:start w:val="1"/>
      <w:numFmt w:val="decimal"/>
      <w:lvlText w:val="%1."/>
      <w:lvlJc w:val="left"/>
      <w:pPr>
        <w:ind w:left="822" w:hanging="360"/>
      </w:pPr>
      <w:rPr>
        <w:rFonts w:hint="default"/>
        <w:b/>
      </w:rPr>
    </w:lvl>
    <w:lvl w:ilvl="1">
      <w:start w:val="1"/>
      <w:numFmt w:val="decimal"/>
      <w:isLgl/>
      <w:lvlText w:val="%1.%2."/>
      <w:lvlJc w:val="left"/>
      <w:pPr>
        <w:ind w:left="822" w:hanging="360"/>
      </w:pPr>
      <w:rPr>
        <w:rFonts w:hint="default"/>
      </w:rPr>
    </w:lvl>
    <w:lvl w:ilvl="2">
      <w:start w:val="1"/>
      <w:numFmt w:val="decimal"/>
      <w:isLgl/>
      <w:lvlText w:val="%1.%2.%3."/>
      <w:lvlJc w:val="left"/>
      <w:pPr>
        <w:ind w:left="1182" w:hanging="720"/>
      </w:pPr>
      <w:rPr>
        <w:rFonts w:hint="default"/>
      </w:rPr>
    </w:lvl>
    <w:lvl w:ilvl="3">
      <w:start w:val="1"/>
      <w:numFmt w:val="decimal"/>
      <w:isLgl/>
      <w:lvlText w:val="%1.%2.%3.%4."/>
      <w:lvlJc w:val="left"/>
      <w:pPr>
        <w:ind w:left="1182" w:hanging="720"/>
      </w:pPr>
      <w:rPr>
        <w:rFonts w:hint="default"/>
      </w:rPr>
    </w:lvl>
    <w:lvl w:ilvl="4">
      <w:start w:val="1"/>
      <w:numFmt w:val="decimal"/>
      <w:isLgl/>
      <w:lvlText w:val="%1.%2.%3.%4.%5."/>
      <w:lvlJc w:val="left"/>
      <w:pPr>
        <w:ind w:left="1542" w:hanging="1080"/>
      </w:pPr>
      <w:rPr>
        <w:rFonts w:hint="default"/>
      </w:rPr>
    </w:lvl>
    <w:lvl w:ilvl="5">
      <w:start w:val="1"/>
      <w:numFmt w:val="decimal"/>
      <w:isLgl/>
      <w:lvlText w:val="%1.%2.%3.%4.%5.%6."/>
      <w:lvlJc w:val="left"/>
      <w:pPr>
        <w:ind w:left="1542" w:hanging="1080"/>
      </w:pPr>
      <w:rPr>
        <w:rFonts w:hint="default"/>
      </w:rPr>
    </w:lvl>
    <w:lvl w:ilvl="6">
      <w:start w:val="1"/>
      <w:numFmt w:val="decimal"/>
      <w:isLgl/>
      <w:lvlText w:val="%1.%2.%3.%4.%5.%6.%7."/>
      <w:lvlJc w:val="left"/>
      <w:pPr>
        <w:ind w:left="1902"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262" w:hanging="1800"/>
      </w:pPr>
      <w:rPr>
        <w:rFonts w:hint="default"/>
      </w:rPr>
    </w:lvl>
  </w:abstractNum>
  <w:abstractNum w:abstractNumId="24"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4"/>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 w:numId="24">
    <w:abstractNumId w:val="23"/>
  </w:num>
  <w:num w:numId="25">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962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018"/>
    <w:rsid w:val="00005F00"/>
    <w:rsid w:val="000065C8"/>
    <w:rsid w:val="00010609"/>
    <w:rsid w:val="0001269C"/>
    <w:rsid w:val="00012BA3"/>
    <w:rsid w:val="00013274"/>
    <w:rsid w:val="00014725"/>
    <w:rsid w:val="000158AC"/>
    <w:rsid w:val="00015A84"/>
    <w:rsid w:val="0002057E"/>
    <w:rsid w:val="00024DC1"/>
    <w:rsid w:val="00025AD0"/>
    <w:rsid w:val="0003124F"/>
    <w:rsid w:val="00036189"/>
    <w:rsid w:val="00036208"/>
    <w:rsid w:val="0003666F"/>
    <w:rsid w:val="000438B0"/>
    <w:rsid w:val="00046D4A"/>
    <w:rsid w:val="00051906"/>
    <w:rsid w:val="00052685"/>
    <w:rsid w:val="00053ABF"/>
    <w:rsid w:val="0005453A"/>
    <w:rsid w:val="000572C9"/>
    <w:rsid w:val="0005767C"/>
    <w:rsid w:val="000578FD"/>
    <w:rsid w:val="000600C2"/>
    <w:rsid w:val="000615ED"/>
    <w:rsid w:val="00063F92"/>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E092A"/>
    <w:rsid w:val="000E096D"/>
    <w:rsid w:val="000E48F6"/>
    <w:rsid w:val="000E63E7"/>
    <w:rsid w:val="000E67D5"/>
    <w:rsid w:val="000F0BFF"/>
    <w:rsid w:val="000F1381"/>
    <w:rsid w:val="000F15E4"/>
    <w:rsid w:val="000F192C"/>
    <w:rsid w:val="000F2164"/>
    <w:rsid w:val="000F40F5"/>
    <w:rsid w:val="000F4751"/>
    <w:rsid w:val="000F79E2"/>
    <w:rsid w:val="000F7FC0"/>
    <w:rsid w:val="001004EE"/>
    <w:rsid w:val="00101301"/>
    <w:rsid w:val="001015BE"/>
    <w:rsid w:val="00101FF1"/>
    <w:rsid w:val="0010345F"/>
    <w:rsid w:val="0010711A"/>
    <w:rsid w:val="00107251"/>
    <w:rsid w:val="001107E9"/>
    <w:rsid w:val="00112A49"/>
    <w:rsid w:val="00112E11"/>
    <w:rsid w:val="001147AD"/>
    <w:rsid w:val="001155BF"/>
    <w:rsid w:val="00117582"/>
    <w:rsid w:val="001202B7"/>
    <w:rsid w:val="00123D09"/>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4B4B"/>
    <w:rsid w:val="001758F3"/>
    <w:rsid w:val="00175E76"/>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43B8"/>
    <w:rsid w:val="001B62F5"/>
    <w:rsid w:val="001B6445"/>
    <w:rsid w:val="001C1032"/>
    <w:rsid w:val="001C37B7"/>
    <w:rsid w:val="001C5018"/>
    <w:rsid w:val="001D0BE1"/>
    <w:rsid w:val="001D16CF"/>
    <w:rsid w:val="001D2431"/>
    <w:rsid w:val="001D312D"/>
    <w:rsid w:val="001D37EE"/>
    <w:rsid w:val="001D3AE2"/>
    <w:rsid w:val="001D3C72"/>
    <w:rsid w:val="001D5212"/>
    <w:rsid w:val="001D68BE"/>
    <w:rsid w:val="001E040F"/>
    <w:rsid w:val="001E11DF"/>
    <w:rsid w:val="001E4B9B"/>
    <w:rsid w:val="001E54DE"/>
    <w:rsid w:val="001F1056"/>
    <w:rsid w:val="001F1D3E"/>
    <w:rsid w:val="001F29BC"/>
    <w:rsid w:val="001F3FA9"/>
    <w:rsid w:val="001F7E9F"/>
    <w:rsid w:val="0020061F"/>
    <w:rsid w:val="00200ED7"/>
    <w:rsid w:val="00203818"/>
    <w:rsid w:val="00204C82"/>
    <w:rsid w:val="00205B65"/>
    <w:rsid w:val="00206D84"/>
    <w:rsid w:val="002078BF"/>
    <w:rsid w:val="0021116B"/>
    <w:rsid w:val="00216944"/>
    <w:rsid w:val="00217653"/>
    <w:rsid w:val="00217B82"/>
    <w:rsid w:val="002200DF"/>
    <w:rsid w:val="00220B06"/>
    <w:rsid w:val="002231E2"/>
    <w:rsid w:val="002251AD"/>
    <w:rsid w:val="0022665F"/>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19B"/>
    <w:rsid w:val="00282404"/>
    <w:rsid w:val="00283B0B"/>
    <w:rsid w:val="00285DE5"/>
    <w:rsid w:val="00292A8E"/>
    <w:rsid w:val="00293944"/>
    <w:rsid w:val="002951CF"/>
    <w:rsid w:val="002A02D9"/>
    <w:rsid w:val="002A0E3B"/>
    <w:rsid w:val="002A0FBE"/>
    <w:rsid w:val="002A1287"/>
    <w:rsid w:val="002A16D0"/>
    <w:rsid w:val="002A1F85"/>
    <w:rsid w:val="002A2CB4"/>
    <w:rsid w:val="002A3A63"/>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E7C60"/>
    <w:rsid w:val="002F2B8A"/>
    <w:rsid w:val="002F3A5C"/>
    <w:rsid w:val="00300DD6"/>
    <w:rsid w:val="003026D1"/>
    <w:rsid w:val="003027F0"/>
    <w:rsid w:val="003034DD"/>
    <w:rsid w:val="003035D7"/>
    <w:rsid w:val="00307A36"/>
    <w:rsid w:val="00311209"/>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5F1"/>
    <w:rsid w:val="00393EC9"/>
    <w:rsid w:val="00393F96"/>
    <w:rsid w:val="003940E4"/>
    <w:rsid w:val="00394684"/>
    <w:rsid w:val="00396162"/>
    <w:rsid w:val="00397429"/>
    <w:rsid w:val="003A08DB"/>
    <w:rsid w:val="003A1BC9"/>
    <w:rsid w:val="003A32FB"/>
    <w:rsid w:val="003A416F"/>
    <w:rsid w:val="003A5256"/>
    <w:rsid w:val="003A536A"/>
    <w:rsid w:val="003B1D40"/>
    <w:rsid w:val="003B4160"/>
    <w:rsid w:val="003B4AF1"/>
    <w:rsid w:val="003B5F58"/>
    <w:rsid w:val="003B6209"/>
    <w:rsid w:val="003B77AA"/>
    <w:rsid w:val="003C1CDB"/>
    <w:rsid w:val="003C325D"/>
    <w:rsid w:val="003C3302"/>
    <w:rsid w:val="003C6635"/>
    <w:rsid w:val="003C6B16"/>
    <w:rsid w:val="003C75BD"/>
    <w:rsid w:val="003D0687"/>
    <w:rsid w:val="003D34B8"/>
    <w:rsid w:val="003D3FEC"/>
    <w:rsid w:val="003D4D5A"/>
    <w:rsid w:val="003D5FEB"/>
    <w:rsid w:val="003E06E1"/>
    <w:rsid w:val="003E14A3"/>
    <w:rsid w:val="003E2B67"/>
    <w:rsid w:val="003E4064"/>
    <w:rsid w:val="003E4EF0"/>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41FA"/>
    <w:rsid w:val="00425039"/>
    <w:rsid w:val="004275BB"/>
    <w:rsid w:val="00431699"/>
    <w:rsid w:val="004328AA"/>
    <w:rsid w:val="004343F3"/>
    <w:rsid w:val="0043457D"/>
    <w:rsid w:val="00444C2E"/>
    <w:rsid w:val="00446102"/>
    <w:rsid w:val="00450180"/>
    <w:rsid w:val="004510EC"/>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58CE"/>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465C"/>
    <w:rsid w:val="004D5961"/>
    <w:rsid w:val="004D5D3F"/>
    <w:rsid w:val="004E0C5A"/>
    <w:rsid w:val="004E1361"/>
    <w:rsid w:val="004E65A6"/>
    <w:rsid w:val="004E66B4"/>
    <w:rsid w:val="004F0FA0"/>
    <w:rsid w:val="004F3F6B"/>
    <w:rsid w:val="004F45EA"/>
    <w:rsid w:val="004F6D78"/>
    <w:rsid w:val="004F796E"/>
    <w:rsid w:val="00500571"/>
    <w:rsid w:val="0050198D"/>
    <w:rsid w:val="00506E63"/>
    <w:rsid w:val="0050752D"/>
    <w:rsid w:val="00510B27"/>
    <w:rsid w:val="00512C83"/>
    <w:rsid w:val="00513CE3"/>
    <w:rsid w:val="0051447D"/>
    <w:rsid w:val="00515ED1"/>
    <w:rsid w:val="005207F9"/>
    <w:rsid w:val="00520A56"/>
    <w:rsid w:val="005221BB"/>
    <w:rsid w:val="00527BB0"/>
    <w:rsid w:val="00527D3E"/>
    <w:rsid w:val="00527F4E"/>
    <w:rsid w:val="00531A18"/>
    <w:rsid w:val="00531D36"/>
    <w:rsid w:val="00533F17"/>
    <w:rsid w:val="005354E4"/>
    <w:rsid w:val="00535D86"/>
    <w:rsid w:val="00535F5E"/>
    <w:rsid w:val="0054168B"/>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9F4"/>
    <w:rsid w:val="00586EA9"/>
    <w:rsid w:val="00587057"/>
    <w:rsid w:val="00591187"/>
    <w:rsid w:val="0059230B"/>
    <w:rsid w:val="00593238"/>
    <w:rsid w:val="005967F2"/>
    <w:rsid w:val="005A103A"/>
    <w:rsid w:val="005A365A"/>
    <w:rsid w:val="005A41CE"/>
    <w:rsid w:val="005A428F"/>
    <w:rsid w:val="005A77E1"/>
    <w:rsid w:val="005B056B"/>
    <w:rsid w:val="005B1F12"/>
    <w:rsid w:val="005B37C0"/>
    <w:rsid w:val="005B6E6C"/>
    <w:rsid w:val="005C0610"/>
    <w:rsid w:val="005C15B0"/>
    <w:rsid w:val="005C279F"/>
    <w:rsid w:val="005C2B1C"/>
    <w:rsid w:val="005C328A"/>
    <w:rsid w:val="005C33E3"/>
    <w:rsid w:val="005C3EA9"/>
    <w:rsid w:val="005C4DC5"/>
    <w:rsid w:val="005C4F5F"/>
    <w:rsid w:val="005D0E5F"/>
    <w:rsid w:val="005D1C89"/>
    <w:rsid w:val="005D6A41"/>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4E86"/>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6673D"/>
    <w:rsid w:val="006706BA"/>
    <w:rsid w:val="006724E3"/>
    <w:rsid w:val="00672990"/>
    <w:rsid w:val="006730C4"/>
    <w:rsid w:val="00673D1A"/>
    <w:rsid w:val="00673F86"/>
    <w:rsid w:val="00674501"/>
    <w:rsid w:val="00674EC9"/>
    <w:rsid w:val="006758A3"/>
    <w:rsid w:val="00675CCA"/>
    <w:rsid w:val="0067708E"/>
    <w:rsid w:val="006802C7"/>
    <w:rsid w:val="006826DC"/>
    <w:rsid w:val="00683E2E"/>
    <w:rsid w:val="006845D7"/>
    <w:rsid w:val="0068477F"/>
    <w:rsid w:val="00686212"/>
    <w:rsid w:val="00690769"/>
    <w:rsid w:val="00691BCE"/>
    <w:rsid w:val="00691D3E"/>
    <w:rsid w:val="00694ED0"/>
    <w:rsid w:val="00695B81"/>
    <w:rsid w:val="0069621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2181"/>
    <w:rsid w:val="006C362A"/>
    <w:rsid w:val="006C36FB"/>
    <w:rsid w:val="006C3EE9"/>
    <w:rsid w:val="006C5B4B"/>
    <w:rsid w:val="006C78EA"/>
    <w:rsid w:val="006D2D7D"/>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09C"/>
    <w:rsid w:val="00705410"/>
    <w:rsid w:val="007058BB"/>
    <w:rsid w:val="00712B57"/>
    <w:rsid w:val="00712BA4"/>
    <w:rsid w:val="00722200"/>
    <w:rsid w:val="00723543"/>
    <w:rsid w:val="0072604C"/>
    <w:rsid w:val="00731A0A"/>
    <w:rsid w:val="00737993"/>
    <w:rsid w:val="00740483"/>
    <w:rsid w:val="007411E3"/>
    <w:rsid w:val="00741269"/>
    <w:rsid w:val="007428C8"/>
    <w:rsid w:val="00742E83"/>
    <w:rsid w:val="007449CF"/>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727"/>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38FC"/>
    <w:rsid w:val="007D4D96"/>
    <w:rsid w:val="007D4DD9"/>
    <w:rsid w:val="007D5940"/>
    <w:rsid w:val="007D6B99"/>
    <w:rsid w:val="007D7446"/>
    <w:rsid w:val="007D75A4"/>
    <w:rsid w:val="007D7DCE"/>
    <w:rsid w:val="007E1D20"/>
    <w:rsid w:val="007E4A21"/>
    <w:rsid w:val="007E7E1D"/>
    <w:rsid w:val="007F0FFF"/>
    <w:rsid w:val="007F1130"/>
    <w:rsid w:val="007F1269"/>
    <w:rsid w:val="007F3372"/>
    <w:rsid w:val="007F38F7"/>
    <w:rsid w:val="007F6AD5"/>
    <w:rsid w:val="00801EAE"/>
    <w:rsid w:val="00802C99"/>
    <w:rsid w:val="008034B3"/>
    <w:rsid w:val="008046A9"/>
    <w:rsid w:val="00804E45"/>
    <w:rsid w:val="0080575F"/>
    <w:rsid w:val="008069B8"/>
    <w:rsid w:val="008073A6"/>
    <w:rsid w:val="008103CD"/>
    <w:rsid w:val="0081063B"/>
    <w:rsid w:val="008108EB"/>
    <w:rsid w:val="00811658"/>
    <w:rsid w:val="00812CF7"/>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09D"/>
    <w:rsid w:val="00860923"/>
    <w:rsid w:val="00861D58"/>
    <w:rsid w:val="008632BE"/>
    <w:rsid w:val="00863E91"/>
    <w:rsid w:val="008650BA"/>
    <w:rsid w:val="00867194"/>
    <w:rsid w:val="00867199"/>
    <w:rsid w:val="00867856"/>
    <w:rsid w:val="0087269F"/>
    <w:rsid w:val="00875FB9"/>
    <w:rsid w:val="008766A6"/>
    <w:rsid w:val="00881E0E"/>
    <w:rsid w:val="00883022"/>
    <w:rsid w:val="008868E6"/>
    <w:rsid w:val="008871D3"/>
    <w:rsid w:val="00890A37"/>
    <w:rsid w:val="008913A6"/>
    <w:rsid w:val="00892E59"/>
    <w:rsid w:val="00894784"/>
    <w:rsid w:val="00895356"/>
    <w:rsid w:val="00895B59"/>
    <w:rsid w:val="00897522"/>
    <w:rsid w:val="008A1259"/>
    <w:rsid w:val="008A15A9"/>
    <w:rsid w:val="008A4180"/>
    <w:rsid w:val="008A4896"/>
    <w:rsid w:val="008A4F2C"/>
    <w:rsid w:val="008A5035"/>
    <w:rsid w:val="008A773E"/>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61E"/>
    <w:rsid w:val="008E780C"/>
    <w:rsid w:val="008E7FB0"/>
    <w:rsid w:val="008F1C08"/>
    <w:rsid w:val="008F1C65"/>
    <w:rsid w:val="008F1C8D"/>
    <w:rsid w:val="008F2654"/>
    <w:rsid w:val="008F3D88"/>
    <w:rsid w:val="008F4F76"/>
    <w:rsid w:val="00900A25"/>
    <w:rsid w:val="00902CD5"/>
    <w:rsid w:val="00903750"/>
    <w:rsid w:val="00910BD3"/>
    <w:rsid w:val="00910C49"/>
    <w:rsid w:val="00914664"/>
    <w:rsid w:val="00915B7B"/>
    <w:rsid w:val="00915E5C"/>
    <w:rsid w:val="00916151"/>
    <w:rsid w:val="0091737D"/>
    <w:rsid w:val="00917C9C"/>
    <w:rsid w:val="00920976"/>
    <w:rsid w:val="009245D2"/>
    <w:rsid w:val="00927212"/>
    <w:rsid w:val="00930D12"/>
    <w:rsid w:val="00931252"/>
    <w:rsid w:val="00931C88"/>
    <w:rsid w:val="00932D0C"/>
    <w:rsid w:val="00934A84"/>
    <w:rsid w:val="00937F50"/>
    <w:rsid w:val="009409D3"/>
    <w:rsid w:val="0094486F"/>
    <w:rsid w:val="00944F4F"/>
    <w:rsid w:val="00946A47"/>
    <w:rsid w:val="00950994"/>
    <w:rsid w:val="0095378C"/>
    <w:rsid w:val="00953D0E"/>
    <w:rsid w:val="009549DB"/>
    <w:rsid w:val="00955E86"/>
    <w:rsid w:val="009576ED"/>
    <w:rsid w:val="00957C6F"/>
    <w:rsid w:val="009613F0"/>
    <w:rsid w:val="009614EF"/>
    <w:rsid w:val="00962A82"/>
    <w:rsid w:val="00964EB1"/>
    <w:rsid w:val="00965A59"/>
    <w:rsid w:val="00971EBB"/>
    <w:rsid w:val="009727FA"/>
    <w:rsid w:val="00972D46"/>
    <w:rsid w:val="00982599"/>
    <w:rsid w:val="00983BC5"/>
    <w:rsid w:val="00984E81"/>
    <w:rsid w:val="00985440"/>
    <w:rsid w:val="009865E7"/>
    <w:rsid w:val="00986AAB"/>
    <w:rsid w:val="009876E5"/>
    <w:rsid w:val="00991A0C"/>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B7230"/>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A02F56"/>
    <w:rsid w:val="00A06A8C"/>
    <w:rsid w:val="00A101CB"/>
    <w:rsid w:val="00A14B9B"/>
    <w:rsid w:val="00A165C3"/>
    <w:rsid w:val="00A22D91"/>
    <w:rsid w:val="00A245DE"/>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2378"/>
    <w:rsid w:val="00A838B3"/>
    <w:rsid w:val="00A85602"/>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A7ABF"/>
    <w:rsid w:val="00AB2725"/>
    <w:rsid w:val="00AB312F"/>
    <w:rsid w:val="00AB61CC"/>
    <w:rsid w:val="00AC22AF"/>
    <w:rsid w:val="00AC4D9C"/>
    <w:rsid w:val="00AC4F45"/>
    <w:rsid w:val="00AC5E8E"/>
    <w:rsid w:val="00AD0BC9"/>
    <w:rsid w:val="00AD2EF1"/>
    <w:rsid w:val="00AD35C3"/>
    <w:rsid w:val="00AD3A4F"/>
    <w:rsid w:val="00AD46B9"/>
    <w:rsid w:val="00AD4B6B"/>
    <w:rsid w:val="00AD6421"/>
    <w:rsid w:val="00AD6C69"/>
    <w:rsid w:val="00AE039B"/>
    <w:rsid w:val="00AE16D7"/>
    <w:rsid w:val="00AE20F9"/>
    <w:rsid w:val="00AE2DD2"/>
    <w:rsid w:val="00AE77C8"/>
    <w:rsid w:val="00AF04D8"/>
    <w:rsid w:val="00AF0E4D"/>
    <w:rsid w:val="00AF3F8B"/>
    <w:rsid w:val="00AF4045"/>
    <w:rsid w:val="00AF5EB2"/>
    <w:rsid w:val="00AF676A"/>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3099"/>
    <w:rsid w:val="00B2492C"/>
    <w:rsid w:val="00B24B17"/>
    <w:rsid w:val="00B25419"/>
    <w:rsid w:val="00B2585F"/>
    <w:rsid w:val="00B30AC1"/>
    <w:rsid w:val="00B30CF1"/>
    <w:rsid w:val="00B30E07"/>
    <w:rsid w:val="00B342A0"/>
    <w:rsid w:val="00B34864"/>
    <w:rsid w:val="00B3631B"/>
    <w:rsid w:val="00B36742"/>
    <w:rsid w:val="00B427CC"/>
    <w:rsid w:val="00B432A9"/>
    <w:rsid w:val="00B440F7"/>
    <w:rsid w:val="00B47444"/>
    <w:rsid w:val="00B47F77"/>
    <w:rsid w:val="00B520A5"/>
    <w:rsid w:val="00B53793"/>
    <w:rsid w:val="00B543E7"/>
    <w:rsid w:val="00B554CF"/>
    <w:rsid w:val="00B55697"/>
    <w:rsid w:val="00B572B6"/>
    <w:rsid w:val="00B5793A"/>
    <w:rsid w:val="00B633E8"/>
    <w:rsid w:val="00B6411C"/>
    <w:rsid w:val="00B66D32"/>
    <w:rsid w:val="00B708D7"/>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42C4"/>
    <w:rsid w:val="00BC4731"/>
    <w:rsid w:val="00BC529B"/>
    <w:rsid w:val="00BC68F3"/>
    <w:rsid w:val="00BC7939"/>
    <w:rsid w:val="00BD11F4"/>
    <w:rsid w:val="00BD3CCB"/>
    <w:rsid w:val="00BD44BA"/>
    <w:rsid w:val="00BD6E52"/>
    <w:rsid w:val="00BD710C"/>
    <w:rsid w:val="00BD74C5"/>
    <w:rsid w:val="00BE2521"/>
    <w:rsid w:val="00BE2A60"/>
    <w:rsid w:val="00BE2CBF"/>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4668"/>
    <w:rsid w:val="00C17E70"/>
    <w:rsid w:val="00C20E0A"/>
    <w:rsid w:val="00C2342E"/>
    <w:rsid w:val="00C23710"/>
    <w:rsid w:val="00C24282"/>
    <w:rsid w:val="00C24DEA"/>
    <w:rsid w:val="00C278D7"/>
    <w:rsid w:val="00C30180"/>
    <w:rsid w:val="00C3111E"/>
    <w:rsid w:val="00C31D2A"/>
    <w:rsid w:val="00C32614"/>
    <w:rsid w:val="00C33773"/>
    <w:rsid w:val="00C34533"/>
    <w:rsid w:val="00C35AD3"/>
    <w:rsid w:val="00C3634F"/>
    <w:rsid w:val="00C377C0"/>
    <w:rsid w:val="00C4212A"/>
    <w:rsid w:val="00C42F06"/>
    <w:rsid w:val="00C43798"/>
    <w:rsid w:val="00C45F20"/>
    <w:rsid w:val="00C460F5"/>
    <w:rsid w:val="00C462A4"/>
    <w:rsid w:val="00C46890"/>
    <w:rsid w:val="00C4729F"/>
    <w:rsid w:val="00C477DA"/>
    <w:rsid w:val="00C47BE1"/>
    <w:rsid w:val="00C529F9"/>
    <w:rsid w:val="00C533C0"/>
    <w:rsid w:val="00C5455D"/>
    <w:rsid w:val="00C54AA0"/>
    <w:rsid w:val="00C54EE6"/>
    <w:rsid w:val="00C6153C"/>
    <w:rsid w:val="00C61DF7"/>
    <w:rsid w:val="00C62083"/>
    <w:rsid w:val="00C626F0"/>
    <w:rsid w:val="00C671FD"/>
    <w:rsid w:val="00C716CF"/>
    <w:rsid w:val="00C732F1"/>
    <w:rsid w:val="00C774FF"/>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2C7E"/>
    <w:rsid w:val="00CA3192"/>
    <w:rsid w:val="00CA6225"/>
    <w:rsid w:val="00CA6949"/>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7BA"/>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94B"/>
    <w:rsid w:val="00CF0FA5"/>
    <w:rsid w:val="00CF175D"/>
    <w:rsid w:val="00CF1FD2"/>
    <w:rsid w:val="00CF29E9"/>
    <w:rsid w:val="00CF35A8"/>
    <w:rsid w:val="00CF3A8E"/>
    <w:rsid w:val="00CF472A"/>
    <w:rsid w:val="00CF64AD"/>
    <w:rsid w:val="00D007C8"/>
    <w:rsid w:val="00D02830"/>
    <w:rsid w:val="00D0330B"/>
    <w:rsid w:val="00D04EFD"/>
    <w:rsid w:val="00D05072"/>
    <w:rsid w:val="00D05A99"/>
    <w:rsid w:val="00D05D04"/>
    <w:rsid w:val="00D06047"/>
    <w:rsid w:val="00D128F7"/>
    <w:rsid w:val="00D139B4"/>
    <w:rsid w:val="00D156E8"/>
    <w:rsid w:val="00D1664A"/>
    <w:rsid w:val="00D16750"/>
    <w:rsid w:val="00D203A5"/>
    <w:rsid w:val="00D205E7"/>
    <w:rsid w:val="00D207D3"/>
    <w:rsid w:val="00D229C4"/>
    <w:rsid w:val="00D24E77"/>
    <w:rsid w:val="00D2665A"/>
    <w:rsid w:val="00D30875"/>
    <w:rsid w:val="00D31E8C"/>
    <w:rsid w:val="00D32CBE"/>
    <w:rsid w:val="00D37683"/>
    <w:rsid w:val="00D41D27"/>
    <w:rsid w:val="00D432DE"/>
    <w:rsid w:val="00D516D8"/>
    <w:rsid w:val="00D5291E"/>
    <w:rsid w:val="00D52F9D"/>
    <w:rsid w:val="00D55947"/>
    <w:rsid w:val="00D57095"/>
    <w:rsid w:val="00D57881"/>
    <w:rsid w:val="00D57A7D"/>
    <w:rsid w:val="00D57D04"/>
    <w:rsid w:val="00D607A7"/>
    <w:rsid w:val="00D648F5"/>
    <w:rsid w:val="00D64A63"/>
    <w:rsid w:val="00D65E89"/>
    <w:rsid w:val="00D660B2"/>
    <w:rsid w:val="00D667FB"/>
    <w:rsid w:val="00D66A81"/>
    <w:rsid w:val="00D71944"/>
    <w:rsid w:val="00D852D0"/>
    <w:rsid w:val="00D85A18"/>
    <w:rsid w:val="00D9020F"/>
    <w:rsid w:val="00D90327"/>
    <w:rsid w:val="00D91542"/>
    <w:rsid w:val="00D92953"/>
    <w:rsid w:val="00D937D2"/>
    <w:rsid w:val="00D938A9"/>
    <w:rsid w:val="00D95A03"/>
    <w:rsid w:val="00DA0522"/>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1B7F"/>
    <w:rsid w:val="00DD5E42"/>
    <w:rsid w:val="00DE31A7"/>
    <w:rsid w:val="00DE3EF6"/>
    <w:rsid w:val="00DE3F58"/>
    <w:rsid w:val="00DE40BD"/>
    <w:rsid w:val="00DE4377"/>
    <w:rsid w:val="00DF0206"/>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40D3"/>
    <w:rsid w:val="00E25FB9"/>
    <w:rsid w:val="00E33C1D"/>
    <w:rsid w:val="00E34E42"/>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5015"/>
    <w:rsid w:val="00E75AC4"/>
    <w:rsid w:val="00E76669"/>
    <w:rsid w:val="00E771E4"/>
    <w:rsid w:val="00E8062F"/>
    <w:rsid w:val="00E81E19"/>
    <w:rsid w:val="00E8360A"/>
    <w:rsid w:val="00E836A1"/>
    <w:rsid w:val="00E85CE1"/>
    <w:rsid w:val="00E8634E"/>
    <w:rsid w:val="00E909C7"/>
    <w:rsid w:val="00E93396"/>
    <w:rsid w:val="00E93784"/>
    <w:rsid w:val="00E94F71"/>
    <w:rsid w:val="00E967EE"/>
    <w:rsid w:val="00EA1127"/>
    <w:rsid w:val="00EA112F"/>
    <w:rsid w:val="00EA2DFA"/>
    <w:rsid w:val="00EA440E"/>
    <w:rsid w:val="00EA77F2"/>
    <w:rsid w:val="00EB1C0D"/>
    <w:rsid w:val="00EB2D34"/>
    <w:rsid w:val="00EB317E"/>
    <w:rsid w:val="00EB564A"/>
    <w:rsid w:val="00EB7B81"/>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3E85"/>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ECD"/>
    <w:rsid w:val="00F256CC"/>
    <w:rsid w:val="00F2619F"/>
    <w:rsid w:val="00F26F30"/>
    <w:rsid w:val="00F27ADF"/>
    <w:rsid w:val="00F32817"/>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0A6"/>
    <w:rsid w:val="00F61550"/>
    <w:rsid w:val="00F62FC0"/>
    <w:rsid w:val="00F633D9"/>
    <w:rsid w:val="00F65711"/>
    <w:rsid w:val="00F6656F"/>
    <w:rsid w:val="00F67DA9"/>
    <w:rsid w:val="00F67E1A"/>
    <w:rsid w:val="00F73C5C"/>
    <w:rsid w:val="00F76D37"/>
    <w:rsid w:val="00F8039E"/>
    <w:rsid w:val="00F84E16"/>
    <w:rsid w:val="00F855C5"/>
    <w:rsid w:val="00F86872"/>
    <w:rsid w:val="00F9411B"/>
    <w:rsid w:val="00F95EF4"/>
    <w:rsid w:val="00F95F5B"/>
    <w:rsid w:val="00F960A9"/>
    <w:rsid w:val="00F96D2E"/>
    <w:rsid w:val="00F9715F"/>
    <w:rsid w:val="00F97457"/>
    <w:rsid w:val="00F97AC4"/>
    <w:rsid w:val="00FA2234"/>
    <w:rsid w:val="00FA2290"/>
    <w:rsid w:val="00FA23E9"/>
    <w:rsid w:val="00FA2652"/>
    <w:rsid w:val="00FA42DE"/>
    <w:rsid w:val="00FA498C"/>
    <w:rsid w:val="00FA49FD"/>
    <w:rsid w:val="00FA5C05"/>
    <w:rsid w:val="00FA692F"/>
    <w:rsid w:val="00FA6B33"/>
    <w:rsid w:val="00FA6E16"/>
    <w:rsid w:val="00FA70A8"/>
    <w:rsid w:val="00FB184B"/>
    <w:rsid w:val="00FB1D35"/>
    <w:rsid w:val="00FB1EDE"/>
    <w:rsid w:val="00FB4FFF"/>
    <w:rsid w:val="00FB5079"/>
    <w:rsid w:val="00FB6C5E"/>
    <w:rsid w:val="00FC049B"/>
    <w:rsid w:val="00FC0A5F"/>
    <w:rsid w:val="00FC324C"/>
    <w:rsid w:val="00FC34ED"/>
    <w:rsid w:val="00FC38E9"/>
    <w:rsid w:val="00FC4A77"/>
    <w:rsid w:val="00FC53D5"/>
    <w:rsid w:val="00FC5A72"/>
    <w:rsid w:val="00FC6AA2"/>
    <w:rsid w:val="00FC6D34"/>
    <w:rsid w:val="00FD0462"/>
    <w:rsid w:val="00FD1ABF"/>
    <w:rsid w:val="00FD3953"/>
    <w:rsid w:val="00FD3A52"/>
    <w:rsid w:val="00FD3C7B"/>
    <w:rsid w:val="00FD4380"/>
    <w:rsid w:val="00FD682E"/>
    <w:rsid w:val="00FE0C38"/>
    <w:rsid w:val="00FE195F"/>
    <w:rsid w:val="00FE3373"/>
    <w:rsid w:val="00FE3DF1"/>
    <w:rsid w:val="00FE425A"/>
    <w:rsid w:val="00FE5EEE"/>
    <w:rsid w:val="00FE630F"/>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 w:type="character" w:styleId="nfasis">
    <w:name w:val="Emphasis"/>
    <w:basedOn w:val="Fuentedeprrafopredeter"/>
    <w:qFormat/>
    <w:locked/>
    <w:rsid w:val="00D028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1687</TotalTime>
  <Pages>7</Pages>
  <Words>1632</Words>
  <Characters>9746</Characters>
  <Application>Microsoft Office Word</Application>
  <DocSecurity>0</DocSecurity>
  <Lines>81</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129</cp:revision>
  <cp:lastPrinted>2025-06-02T22:40:00Z</cp:lastPrinted>
  <dcterms:created xsi:type="dcterms:W3CDTF">2024-10-18T21:25:00Z</dcterms:created>
  <dcterms:modified xsi:type="dcterms:W3CDTF">2025-11-13T20:21:00Z</dcterms:modified>
  <cp:category>Plantillas de Grupo</cp:category>
</cp:coreProperties>
</file>